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179D" w:rsidRPr="0092541F" w:rsidRDefault="0040179D" w:rsidP="0092541F">
      <w:pPr>
        <w:ind w:right="-924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Муниципальное бюджетное общеобразовательное учреждение</w:t>
      </w:r>
    </w:p>
    <w:p w:rsidR="0040179D" w:rsidRPr="0092541F" w:rsidRDefault="0040179D" w:rsidP="0092541F">
      <w:pPr>
        <w:ind w:right="-924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«Табатская средняя общеобразовательная школа»</w:t>
      </w: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  <w:r w:rsidRPr="0092541F">
        <w:rPr>
          <w:sz w:val="28"/>
          <w:szCs w:val="28"/>
        </w:rPr>
        <w:t>Республика Хакасия  Бейский  район   с. Табат</w:t>
      </w: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ind w:right="-924"/>
        <w:jc w:val="center"/>
        <w:rPr>
          <w:sz w:val="28"/>
          <w:szCs w:val="28"/>
        </w:rPr>
      </w:pPr>
    </w:p>
    <w:p w:rsidR="0040179D" w:rsidRPr="0092541F" w:rsidRDefault="0040179D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516312" w:rsidRPr="0092541F" w:rsidRDefault="00516312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516312" w:rsidRPr="0092541F" w:rsidRDefault="00516312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516312" w:rsidRPr="0092541F" w:rsidRDefault="00516312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516312" w:rsidRPr="0092541F" w:rsidRDefault="00516312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516312" w:rsidRPr="0092541F" w:rsidRDefault="00516312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40179D" w:rsidRPr="0092541F" w:rsidRDefault="0040179D" w:rsidP="0092541F">
      <w:pPr>
        <w:jc w:val="center"/>
        <w:rPr>
          <w:sz w:val="28"/>
          <w:szCs w:val="28"/>
        </w:rPr>
      </w:pPr>
    </w:p>
    <w:p w:rsidR="0040179D" w:rsidRPr="0092541F" w:rsidRDefault="006868DA" w:rsidP="0092541F">
      <w:p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 xml:space="preserve">Биологическое разнообразие </w:t>
      </w:r>
      <w:r w:rsidR="00440B88" w:rsidRPr="0092541F">
        <w:rPr>
          <w:b/>
          <w:sz w:val="28"/>
          <w:szCs w:val="28"/>
        </w:rPr>
        <w:t xml:space="preserve"> лишайников</w:t>
      </w:r>
      <w:r w:rsidRPr="0092541F">
        <w:rPr>
          <w:b/>
          <w:sz w:val="28"/>
          <w:szCs w:val="28"/>
        </w:rPr>
        <w:t xml:space="preserve"> растительных сообществ </w:t>
      </w:r>
      <w:r w:rsidR="00440B88" w:rsidRPr="0092541F">
        <w:rPr>
          <w:b/>
          <w:sz w:val="28"/>
          <w:szCs w:val="28"/>
        </w:rPr>
        <w:t xml:space="preserve"> </w:t>
      </w:r>
      <w:r w:rsidR="006565EA" w:rsidRPr="0092541F">
        <w:rPr>
          <w:b/>
          <w:sz w:val="28"/>
          <w:szCs w:val="28"/>
        </w:rPr>
        <w:t>села Табат</w:t>
      </w:r>
      <w:r w:rsidR="005E5484" w:rsidRPr="0092541F">
        <w:rPr>
          <w:b/>
          <w:sz w:val="28"/>
          <w:szCs w:val="28"/>
        </w:rPr>
        <w:t>.</w:t>
      </w: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6868DA" w:rsidRPr="0092541F" w:rsidRDefault="008F3CD7" w:rsidP="0092541F">
      <w:pPr>
        <w:ind w:left="5580"/>
        <w:jc w:val="right"/>
        <w:rPr>
          <w:sz w:val="28"/>
          <w:szCs w:val="28"/>
        </w:rPr>
      </w:pPr>
      <w:r w:rsidRPr="0092541F">
        <w:rPr>
          <w:sz w:val="28"/>
          <w:szCs w:val="28"/>
        </w:rPr>
        <w:t xml:space="preserve">Автор: </w:t>
      </w:r>
    </w:p>
    <w:p w:rsidR="0040179D" w:rsidRPr="0092541F" w:rsidRDefault="00E76BDA" w:rsidP="0092541F">
      <w:pPr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>Александренко Георгий Алексеевич</w:t>
      </w:r>
      <w:r w:rsidR="006868DA" w:rsidRPr="0092541F">
        <w:rPr>
          <w:sz w:val="28"/>
          <w:szCs w:val="28"/>
        </w:rPr>
        <w:t xml:space="preserve"> </w:t>
      </w:r>
    </w:p>
    <w:p w:rsidR="0040179D" w:rsidRPr="0092541F" w:rsidRDefault="00E76BDA" w:rsidP="0092541F">
      <w:pPr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>11</w:t>
      </w:r>
      <w:r w:rsidR="006868DA" w:rsidRPr="0092541F">
        <w:rPr>
          <w:sz w:val="28"/>
          <w:szCs w:val="28"/>
        </w:rPr>
        <w:t xml:space="preserve"> </w:t>
      </w:r>
      <w:r w:rsidR="0040179D" w:rsidRPr="0092541F">
        <w:rPr>
          <w:sz w:val="28"/>
          <w:szCs w:val="28"/>
        </w:rPr>
        <w:t xml:space="preserve"> класс.</w:t>
      </w:r>
    </w:p>
    <w:p w:rsidR="0040179D" w:rsidRPr="0092541F" w:rsidRDefault="0040179D" w:rsidP="0092541F">
      <w:pPr>
        <w:ind w:left="5580"/>
        <w:jc w:val="right"/>
        <w:rPr>
          <w:sz w:val="28"/>
          <w:szCs w:val="28"/>
        </w:rPr>
      </w:pPr>
      <w:r w:rsidRPr="0092541F">
        <w:rPr>
          <w:sz w:val="28"/>
          <w:szCs w:val="28"/>
        </w:rPr>
        <w:t>Руководитель</w:t>
      </w:r>
      <w:r w:rsidRPr="0092541F">
        <w:rPr>
          <w:i/>
          <w:sz w:val="28"/>
          <w:szCs w:val="28"/>
        </w:rPr>
        <w:t>:</w:t>
      </w:r>
      <w:r w:rsidRPr="0092541F">
        <w:rPr>
          <w:sz w:val="28"/>
          <w:szCs w:val="28"/>
        </w:rPr>
        <w:t xml:space="preserve"> Мосиенко Екатерина Петровна.</w:t>
      </w:r>
    </w:p>
    <w:p w:rsidR="0040179D" w:rsidRPr="0092541F" w:rsidRDefault="0040179D" w:rsidP="0092541F">
      <w:pPr>
        <w:ind w:left="5580"/>
        <w:jc w:val="right"/>
        <w:rPr>
          <w:sz w:val="28"/>
          <w:szCs w:val="28"/>
        </w:rPr>
      </w:pPr>
      <w:r w:rsidRPr="0092541F">
        <w:rPr>
          <w:sz w:val="28"/>
          <w:szCs w:val="28"/>
        </w:rPr>
        <w:t>Учитель химии и биологии.</w:t>
      </w:r>
    </w:p>
    <w:p w:rsidR="0040179D" w:rsidRPr="0092541F" w:rsidRDefault="0040179D" w:rsidP="0092541F">
      <w:pPr>
        <w:spacing w:before="240" w:after="60"/>
        <w:jc w:val="both"/>
        <w:rPr>
          <w:i/>
          <w:sz w:val="28"/>
          <w:szCs w:val="28"/>
        </w:rPr>
      </w:pPr>
      <w:r w:rsidRPr="0092541F">
        <w:rPr>
          <w:i/>
          <w:sz w:val="28"/>
          <w:szCs w:val="28"/>
        </w:rPr>
        <w:t>\</w:t>
      </w:r>
    </w:p>
    <w:p w:rsidR="0040179D" w:rsidRPr="0092541F" w:rsidRDefault="0040179D" w:rsidP="0092541F">
      <w:pPr>
        <w:ind w:left="5580"/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7929C7" w:rsidRPr="0092541F" w:rsidRDefault="007929C7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Бейский район, 2020</w:t>
      </w:r>
    </w:p>
    <w:p w:rsidR="00BF3121" w:rsidRPr="0092541F" w:rsidRDefault="00BF3121" w:rsidP="0092541F">
      <w:pPr>
        <w:shd w:val="clear" w:color="auto" w:fill="FFFFFF" w:themeFill="background1"/>
        <w:tabs>
          <w:tab w:val="left" w:pos="1276"/>
        </w:tabs>
        <w:jc w:val="center"/>
        <w:rPr>
          <w:noProof/>
          <w:color w:val="000000"/>
          <w:sz w:val="28"/>
          <w:szCs w:val="28"/>
        </w:rPr>
      </w:pP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center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Оглавление.</w:t>
      </w:r>
    </w:p>
    <w:p w:rsidR="00516312" w:rsidRPr="0092541F" w:rsidRDefault="00516312" w:rsidP="0092541F">
      <w:pPr>
        <w:shd w:val="clear" w:color="auto" w:fill="FFFFFF" w:themeFill="background1"/>
        <w:tabs>
          <w:tab w:val="left" w:pos="1276"/>
        </w:tabs>
        <w:jc w:val="center"/>
        <w:rPr>
          <w:noProof/>
          <w:color w:val="000000"/>
          <w:sz w:val="28"/>
          <w:szCs w:val="28"/>
        </w:rPr>
      </w:pP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Введение                                                                                                               3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1.Обзор литературы                                                              </w:t>
      </w:r>
      <w:r w:rsidR="00097CCB" w:rsidRPr="0092541F">
        <w:rPr>
          <w:noProof/>
          <w:color w:val="000000"/>
          <w:sz w:val="28"/>
          <w:szCs w:val="28"/>
        </w:rPr>
        <w:t xml:space="preserve">                               4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b/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1.1</w:t>
      </w:r>
      <w:r w:rsidRPr="0092541F">
        <w:rPr>
          <w:b/>
          <w:noProof/>
          <w:color w:val="000000"/>
          <w:sz w:val="28"/>
          <w:szCs w:val="28"/>
        </w:rPr>
        <w:t xml:space="preserve"> </w:t>
      </w:r>
      <w:r w:rsidR="00BC2FCD" w:rsidRPr="0092541F">
        <w:rPr>
          <w:noProof/>
          <w:color w:val="000000"/>
          <w:sz w:val="28"/>
          <w:szCs w:val="28"/>
        </w:rPr>
        <w:t>Общая характеристика</w:t>
      </w:r>
      <w:r w:rsidR="00BC2FCD" w:rsidRPr="0092541F">
        <w:rPr>
          <w:b/>
          <w:noProof/>
          <w:color w:val="000000"/>
          <w:sz w:val="28"/>
          <w:szCs w:val="28"/>
        </w:rPr>
        <w:t xml:space="preserve"> </w:t>
      </w:r>
      <w:r w:rsidR="00BC2FCD" w:rsidRPr="0092541F">
        <w:rPr>
          <w:noProof/>
          <w:color w:val="000000"/>
          <w:sz w:val="28"/>
          <w:szCs w:val="28"/>
        </w:rPr>
        <w:t>лишайников</w:t>
      </w:r>
      <w:r w:rsidRPr="0092541F">
        <w:rPr>
          <w:noProof/>
          <w:color w:val="000000"/>
          <w:sz w:val="28"/>
          <w:szCs w:val="28"/>
        </w:rPr>
        <w:t xml:space="preserve">  </w:t>
      </w:r>
      <w:r w:rsidRPr="0092541F">
        <w:rPr>
          <w:noProof/>
          <w:sz w:val="28"/>
          <w:szCs w:val="28"/>
        </w:rPr>
        <w:t>(</w:t>
      </w:r>
      <w:r w:rsidRPr="0092541F">
        <w:rPr>
          <w:sz w:val="28"/>
          <w:szCs w:val="28"/>
          <w:shd w:val="clear" w:color="auto" w:fill="FFFFFF"/>
        </w:rPr>
        <w:t>Lichenes</w:t>
      </w:r>
      <w:r w:rsidRPr="0092541F">
        <w:rPr>
          <w:noProof/>
          <w:sz w:val="28"/>
          <w:szCs w:val="28"/>
        </w:rPr>
        <w:t xml:space="preserve"> ) </w:t>
      </w:r>
      <w:r w:rsidRPr="0092541F">
        <w:rPr>
          <w:noProof/>
          <w:color w:val="000000"/>
          <w:sz w:val="28"/>
          <w:szCs w:val="28"/>
        </w:rPr>
        <w:t xml:space="preserve">                            </w:t>
      </w:r>
      <w:r w:rsidR="00097CCB" w:rsidRPr="0092541F">
        <w:rPr>
          <w:noProof/>
          <w:color w:val="000000"/>
          <w:sz w:val="28"/>
          <w:szCs w:val="28"/>
        </w:rPr>
        <w:t xml:space="preserve">             </w:t>
      </w:r>
      <w:r w:rsidRPr="0092541F">
        <w:rPr>
          <w:noProof/>
          <w:color w:val="000000"/>
          <w:sz w:val="28"/>
          <w:szCs w:val="28"/>
        </w:rPr>
        <w:t>5</w:t>
      </w:r>
      <w:r w:rsidRPr="0092541F">
        <w:rPr>
          <w:b/>
          <w:noProof/>
          <w:color w:val="000000"/>
          <w:sz w:val="28"/>
          <w:szCs w:val="28"/>
        </w:rPr>
        <w:t xml:space="preserve">                                                                                                 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sz w:val="28"/>
          <w:szCs w:val="28"/>
        </w:rPr>
        <w:t xml:space="preserve">1.2 </w:t>
      </w:r>
      <w:r w:rsidR="00BC2FCD" w:rsidRPr="0092541F">
        <w:rPr>
          <w:noProof/>
          <w:color w:val="000000"/>
          <w:sz w:val="28"/>
          <w:szCs w:val="28"/>
        </w:rPr>
        <w:t>Природные условия исследуемой территории</w:t>
      </w:r>
      <w:r w:rsidR="00097CCB" w:rsidRPr="0092541F">
        <w:rPr>
          <w:noProof/>
          <w:color w:val="000000"/>
          <w:sz w:val="28"/>
          <w:szCs w:val="28"/>
        </w:rPr>
        <w:t xml:space="preserve">                                             5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2. Объект и методы исследования                                       </w:t>
      </w:r>
      <w:r w:rsidR="00097CCB" w:rsidRPr="0092541F">
        <w:rPr>
          <w:noProof/>
          <w:color w:val="000000"/>
          <w:sz w:val="28"/>
          <w:szCs w:val="28"/>
        </w:rPr>
        <w:t xml:space="preserve">                               6</w:t>
      </w:r>
      <w:r w:rsidRPr="0092541F">
        <w:rPr>
          <w:noProof/>
          <w:color w:val="000000"/>
          <w:sz w:val="28"/>
          <w:szCs w:val="28"/>
        </w:rPr>
        <w:t xml:space="preserve">                                                       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2.1 Объект исследования </w:t>
      </w:r>
      <w:r w:rsidRPr="0092541F">
        <w:rPr>
          <w:b/>
          <w:noProof/>
          <w:sz w:val="28"/>
          <w:szCs w:val="28"/>
        </w:rPr>
        <w:t xml:space="preserve"> </w:t>
      </w:r>
      <w:r w:rsidRPr="0092541F">
        <w:rPr>
          <w:noProof/>
          <w:color w:val="000000"/>
          <w:sz w:val="28"/>
          <w:szCs w:val="28"/>
        </w:rPr>
        <w:t xml:space="preserve">                                                    </w:t>
      </w:r>
      <w:r w:rsidR="00097CCB" w:rsidRPr="0092541F">
        <w:rPr>
          <w:noProof/>
          <w:color w:val="000000"/>
          <w:sz w:val="28"/>
          <w:szCs w:val="28"/>
        </w:rPr>
        <w:t xml:space="preserve">                               6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2.2 Методы исследования                                                     </w:t>
      </w:r>
      <w:r w:rsidR="00D93F96">
        <w:rPr>
          <w:noProof/>
          <w:color w:val="000000"/>
          <w:sz w:val="28"/>
          <w:szCs w:val="28"/>
        </w:rPr>
        <w:t xml:space="preserve">                               7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3. Результаты исследования                                                  </w:t>
      </w:r>
      <w:r w:rsidR="00D93F96">
        <w:rPr>
          <w:noProof/>
          <w:color w:val="000000"/>
          <w:sz w:val="28"/>
          <w:szCs w:val="28"/>
        </w:rPr>
        <w:t xml:space="preserve">                              9</w:t>
      </w:r>
    </w:p>
    <w:p w:rsidR="00AA5657" w:rsidRPr="0092541F" w:rsidRDefault="004536F8" w:rsidP="0092541F">
      <w:pPr>
        <w:jc w:val="both"/>
        <w:rPr>
          <w:color w:val="000000"/>
          <w:spacing w:val="-5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3.1</w:t>
      </w:r>
      <w:r w:rsidR="0040179D" w:rsidRPr="0092541F">
        <w:rPr>
          <w:noProof/>
          <w:color w:val="000000"/>
          <w:sz w:val="28"/>
          <w:szCs w:val="28"/>
        </w:rPr>
        <w:t xml:space="preserve"> </w:t>
      </w:r>
      <w:r w:rsidR="00AA5657" w:rsidRPr="0092541F">
        <w:rPr>
          <w:color w:val="000000"/>
          <w:spacing w:val="-5"/>
          <w:sz w:val="28"/>
          <w:szCs w:val="28"/>
        </w:rPr>
        <w:t>Таксономический анализ лишайников</w:t>
      </w:r>
      <w:r w:rsidRPr="0092541F">
        <w:rPr>
          <w:color w:val="000000"/>
          <w:spacing w:val="-5"/>
          <w:sz w:val="28"/>
          <w:szCs w:val="28"/>
        </w:rPr>
        <w:t xml:space="preserve">. </w:t>
      </w:r>
      <w:r w:rsidR="00AA5657" w:rsidRPr="0092541F">
        <w:rPr>
          <w:color w:val="000000"/>
          <w:spacing w:val="-5"/>
          <w:sz w:val="28"/>
          <w:szCs w:val="28"/>
        </w:rPr>
        <w:t xml:space="preserve">                                                       </w:t>
      </w:r>
      <w:r w:rsidR="00D93F96">
        <w:rPr>
          <w:color w:val="000000"/>
          <w:spacing w:val="-5"/>
          <w:sz w:val="28"/>
          <w:szCs w:val="28"/>
        </w:rPr>
        <w:t>9</w:t>
      </w:r>
      <w:r w:rsidR="0040179D" w:rsidRPr="0092541F">
        <w:rPr>
          <w:color w:val="000000"/>
          <w:spacing w:val="-5"/>
          <w:sz w:val="28"/>
          <w:szCs w:val="28"/>
        </w:rPr>
        <w:t xml:space="preserve"> </w:t>
      </w:r>
    </w:p>
    <w:p w:rsidR="00AA5657" w:rsidRPr="0092541F" w:rsidRDefault="00AA5657" w:rsidP="0092541F">
      <w:pPr>
        <w:jc w:val="both"/>
        <w:rPr>
          <w:color w:val="000000"/>
          <w:spacing w:val="-5"/>
          <w:sz w:val="28"/>
          <w:szCs w:val="28"/>
        </w:rPr>
      </w:pPr>
      <w:r w:rsidRPr="0092541F">
        <w:rPr>
          <w:color w:val="000000"/>
          <w:spacing w:val="-5"/>
          <w:sz w:val="28"/>
          <w:szCs w:val="28"/>
        </w:rPr>
        <w:t xml:space="preserve">3.2 Биоморфологический анализ лишайников                     </w:t>
      </w:r>
      <w:r w:rsidR="00270318">
        <w:rPr>
          <w:color w:val="000000"/>
          <w:spacing w:val="-5"/>
          <w:sz w:val="28"/>
          <w:szCs w:val="28"/>
        </w:rPr>
        <w:t xml:space="preserve">                              12</w:t>
      </w:r>
    </w:p>
    <w:p w:rsidR="001A4CFE" w:rsidRPr="0092541F" w:rsidRDefault="00AA5657" w:rsidP="0092541F">
      <w:pPr>
        <w:jc w:val="both"/>
        <w:rPr>
          <w:color w:val="000000"/>
          <w:spacing w:val="-5"/>
          <w:sz w:val="28"/>
          <w:szCs w:val="28"/>
        </w:rPr>
      </w:pPr>
      <w:r w:rsidRPr="0092541F">
        <w:rPr>
          <w:color w:val="000000"/>
          <w:spacing w:val="-5"/>
          <w:sz w:val="28"/>
          <w:szCs w:val="28"/>
        </w:rPr>
        <w:t xml:space="preserve">3.3 Экологический анализ лишайников                                                            </w:t>
      </w:r>
      <w:r w:rsidR="0040179D" w:rsidRPr="0092541F">
        <w:rPr>
          <w:color w:val="000000"/>
          <w:spacing w:val="-5"/>
          <w:sz w:val="28"/>
          <w:szCs w:val="28"/>
        </w:rPr>
        <w:t xml:space="preserve"> </w:t>
      </w:r>
      <w:r w:rsidR="00270318">
        <w:rPr>
          <w:color w:val="000000"/>
          <w:spacing w:val="-5"/>
          <w:sz w:val="28"/>
          <w:szCs w:val="28"/>
        </w:rPr>
        <w:t>14</w:t>
      </w:r>
    </w:p>
    <w:p w:rsidR="001A4CFE" w:rsidRPr="0092541F" w:rsidRDefault="0040179D" w:rsidP="0092541F">
      <w:pPr>
        <w:jc w:val="both"/>
        <w:rPr>
          <w:sz w:val="28"/>
          <w:szCs w:val="28"/>
        </w:rPr>
      </w:pPr>
      <w:r w:rsidRPr="0092541F">
        <w:rPr>
          <w:color w:val="000000"/>
          <w:spacing w:val="-5"/>
          <w:sz w:val="28"/>
          <w:szCs w:val="28"/>
        </w:rPr>
        <w:t xml:space="preserve"> </w:t>
      </w:r>
      <w:r w:rsidR="001A4CFE" w:rsidRPr="0092541F">
        <w:rPr>
          <w:sz w:val="28"/>
          <w:szCs w:val="28"/>
        </w:rPr>
        <w:t xml:space="preserve">3.3.1 Экологические группы лишайников по отношению к влажности, тепловому режиму и мощности снегового покрова.          </w:t>
      </w:r>
      <w:r w:rsidR="00270318">
        <w:rPr>
          <w:sz w:val="28"/>
          <w:szCs w:val="28"/>
        </w:rPr>
        <w:t xml:space="preserve">                              14</w:t>
      </w:r>
    </w:p>
    <w:p w:rsidR="0040179D" w:rsidRPr="0092541F" w:rsidRDefault="001A4CFE" w:rsidP="0092541F">
      <w:pPr>
        <w:jc w:val="both"/>
        <w:rPr>
          <w:color w:val="000000"/>
          <w:spacing w:val="-5"/>
          <w:sz w:val="28"/>
          <w:szCs w:val="28"/>
        </w:rPr>
      </w:pPr>
      <w:r w:rsidRPr="0092541F">
        <w:rPr>
          <w:sz w:val="28"/>
          <w:szCs w:val="28"/>
        </w:rPr>
        <w:t xml:space="preserve">3.3.2 Экологические группы лишайников по отношению к субстрату.           </w:t>
      </w:r>
      <w:r w:rsidR="00270318">
        <w:rPr>
          <w:sz w:val="28"/>
          <w:szCs w:val="28"/>
        </w:rPr>
        <w:t>15</w:t>
      </w:r>
      <w:r w:rsidRPr="0092541F">
        <w:rPr>
          <w:sz w:val="28"/>
          <w:szCs w:val="28"/>
        </w:rPr>
        <w:t xml:space="preserve">                             </w:t>
      </w:r>
      <w:r w:rsidR="0040179D" w:rsidRPr="0092541F">
        <w:rPr>
          <w:color w:val="000000"/>
          <w:spacing w:val="-5"/>
          <w:sz w:val="28"/>
          <w:szCs w:val="28"/>
        </w:rPr>
        <w:t xml:space="preserve">                                                                                              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4.  Выводы                                                                                </w:t>
      </w:r>
      <w:r w:rsidR="00270318">
        <w:rPr>
          <w:noProof/>
          <w:color w:val="000000"/>
          <w:sz w:val="28"/>
          <w:szCs w:val="28"/>
        </w:rPr>
        <w:t xml:space="preserve">                              22</w:t>
      </w:r>
    </w:p>
    <w:p w:rsidR="00664E5F" w:rsidRPr="0092541F" w:rsidRDefault="00664E5F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5. Заключение                                                                        </w:t>
      </w:r>
      <w:r w:rsidR="00270318">
        <w:rPr>
          <w:noProof/>
          <w:color w:val="000000"/>
          <w:sz w:val="28"/>
          <w:szCs w:val="28"/>
        </w:rPr>
        <w:t xml:space="preserve">                              23</w:t>
      </w:r>
    </w:p>
    <w:p w:rsidR="00664E5F" w:rsidRPr="0092541F" w:rsidRDefault="00664E5F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6</w:t>
      </w:r>
      <w:r w:rsidR="0040179D" w:rsidRPr="0092541F">
        <w:rPr>
          <w:noProof/>
          <w:color w:val="000000"/>
          <w:sz w:val="28"/>
          <w:szCs w:val="28"/>
        </w:rPr>
        <w:t xml:space="preserve">.  Список литературы                                                            </w:t>
      </w:r>
      <w:r w:rsidR="00ED6CDE" w:rsidRPr="0092541F">
        <w:rPr>
          <w:noProof/>
          <w:color w:val="000000"/>
          <w:sz w:val="28"/>
          <w:szCs w:val="28"/>
        </w:rPr>
        <w:t xml:space="preserve">                              2</w:t>
      </w:r>
      <w:r w:rsidR="00270318">
        <w:rPr>
          <w:noProof/>
          <w:color w:val="000000"/>
          <w:sz w:val="28"/>
          <w:szCs w:val="28"/>
        </w:rPr>
        <w:t>4</w:t>
      </w:r>
    </w:p>
    <w:p w:rsidR="0040179D" w:rsidRPr="0092541F" w:rsidRDefault="00664E5F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7.</w:t>
      </w:r>
      <w:r w:rsidR="0040179D" w:rsidRPr="0092541F">
        <w:rPr>
          <w:noProof/>
          <w:color w:val="000000"/>
          <w:sz w:val="28"/>
          <w:szCs w:val="28"/>
        </w:rPr>
        <w:t xml:space="preserve">Приложения                                                                              </w:t>
      </w:r>
      <w:r w:rsidR="00ED6CDE" w:rsidRPr="0092541F">
        <w:rPr>
          <w:noProof/>
          <w:color w:val="000000"/>
          <w:sz w:val="28"/>
          <w:szCs w:val="28"/>
        </w:rPr>
        <w:t xml:space="preserve">                              2</w:t>
      </w:r>
      <w:r w:rsidR="00270318">
        <w:rPr>
          <w:noProof/>
          <w:color w:val="000000"/>
          <w:sz w:val="28"/>
          <w:szCs w:val="28"/>
        </w:rPr>
        <w:t>5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</w:p>
    <w:p w:rsidR="0040179D" w:rsidRPr="0092541F" w:rsidRDefault="001C284E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fldChar w:fldCharType="begin"/>
      </w:r>
      <w:r w:rsidR="0040179D" w:rsidRPr="0092541F">
        <w:rPr>
          <w:noProof/>
          <w:color w:val="000000"/>
          <w:sz w:val="28"/>
          <w:szCs w:val="28"/>
        </w:rPr>
        <w:instrText xml:space="preserve"> TOC \o "1-3" \h \z \u </w:instrText>
      </w:r>
      <w:r w:rsidRPr="0092541F">
        <w:rPr>
          <w:noProof/>
          <w:color w:val="000000"/>
          <w:sz w:val="28"/>
          <w:szCs w:val="28"/>
        </w:rPr>
        <w:fldChar w:fldCharType="separate"/>
      </w:r>
    </w:p>
    <w:p w:rsidR="0040179D" w:rsidRPr="0092541F" w:rsidRDefault="001C284E" w:rsidP="0092541F">
      <w:pPr>
        <w:shd w:val="clear" w:color="auto" w:fill="FFFFFF" w:themeFill="background1"/>
        <w:tabs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fldChar w:fldCharType="end"/>
      </w:r>
    </w:p>
    <w:p w:rsidR="0040179D" w:rsidRPr="0092541F" w:rsidRDefault="0040179D" w:rsidP="0092541F">
      <w:pPr>
        <w:shd w:val="clear" w:color="auto" w:fill="FFFFFF" w:themeFill="background1"/>
        <w:ind w:firstLine="360"/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shd w:val="clear" w:color="auto" w:fill="FFFFFF" w:themeFill="background1"/>
        <w:jc w:val="both"/>
        <w:rPr>
          <w:sz w:val="28"/>
          <w:szCs w:val="28"/>
        </w:rPr>
      </w:pPr>
    </w:p>
    <w:p w:rsidR="0040179D" w:rsidRPr="0092541F" w:rsidRDefault="0040179D" w:rsidP="0092541F">
      <w:pPr>
        <w:jc w:val="both"/>
        <w:rPr>
          <w:sz w:val="28"/>
          <w:szCs w:val="28"/>
        </w:rPr>
      </w:pPr>
    </w:p>
    <w:p w:rsidR="0040179D" w:rsidRPr="0092541F" w:rsidRDefault="0040179D" w:rsidP="0092541F">
      <w:pPr>
        <w:jc w:val="both"/>
        <w:rPr>
          <w:sz w:val="28"/>
          <w:szCs w:val="28"/>
        </w:rPr>
      </w:pPr>
    </w:p>
    <w:p w:rsidR="0040179D" w:rsidRPr="0092541F" w:rsidRDefault="0040179D" w:rsidP="0092541F">
      <w:pPr>
        <w:jc w:val="both"/>
        <w:rPr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516312" w:rsidRPr="0092541F" w:rsidRDefault="00516312" w:rsidP="0092541F">
      <w:pPr>
        <w:jc w:val="both"/>
        <w:rPr>
          <w:b/>
          <w:sz w:val="28"/>
          <w:szCs w:val="28"/>
        </w:rPr>
      </w:pPr>
    </w:p>
    <w:p w:rsidR="004536F8" w:rsidRPr="0092541F" w:rsidRDefault="004536F8" w:rsidP="0092541F">
      <w:pPr>
        <w:jc w:val="both"/>
        <w:rPr>
          <w:b/>
          <w:sz w:val="28"/>
          <w:szCs w:val="28"/>
        </w:rPr>
      </w:pPr>
    </w:p>
    <w:p w:rsidR="0030296D" w:rsidRPr="0092541F" w:rsidRDefault="0030296D" w:rsidP="0092541F">
      <w:pPr>
        <w:jc w:val="both"/>
        <w:rPr>
          <w:b/>
          <w:sz w:val="28"/>
          <w:szCs w:val="28"/>
        </w:rPr>
      </w:pPr>
    </w:p>
    <w:p w:rsidR="001A4CFE" w:rsidRPr="0092541F" w:rsidRDefault="001A4CFE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both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Введение</w:t>
      </w:r>
    </w:p>
    <w:p w:rsidR="00A45740" w:rsidRPr="0092541F" w:rsidRDefault="00D25EA9" w:rsidP="0092541F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92541F">
        <w:rPr>
          <w:rFonts w:eastAsiaTheme="minorHAnsi"/>
          <w:sz w:val="28"/>
          <w:szCs w:val="28"/>
          <w:lang w:eastAsia="en-US"/>
        </w:rPr>
        <w:t xml:space="preserve">Одной из важнейших проблем, которая существует в настоящее время, является изучение и сохранение биологического разнообразия.  Изучением видового разнообразия высших сосудистых растений занимаются </w:t>
      </w:r>
      <w:r w:rsidR="00054D3D" w:rsidRPr="0092541F">
        <w:rPr>
          <w:rFonts w:eastAsiaTheme="minorHAnsi"/>
          <w:sz w:val="28"/>
          <w:szCs w:val="28"/>
          <w:lang w:eastAsia="en-US"/>
        </w:rPr>
        <w:t xml:space="preserve">многие ученые, а </w:t>
      </w:r>
      <w:r w:rsidR="0073567F" w:rsidRPr="0092541F">
        <w:rPr>
          <w:rFonts w:eastAsiaTheme="minorHAnsi"/>
          <w:sz w:val="28"/>
          <w:szCs w:val="28"/>
          <w:lang w:eastAsia="en-US"/>
        </w:rPr>
        <w:t xml:space="preserve">изучению  видового состава низших растений </w:t>
      </w:r>
      <w:r w:rsidR="00516312" w:rsidRPr="0092541F">
        <w:rPr>
          <w:rFonts w:eastAsiaTheme="minorHAnsi"/>
          <w:sz w:val="28"/>
          <w:szCs w:val="28"/>
          <w:lang w:eastAsia="en-US"/>
        </w:rPr>
        <w:t xml:space="preserve">  уделяется </w:t>
      </w:r>
      <w:r w:rsidR="0073567F" w:rsidRPr="0092541F">
        <w:rPr>
          <w:rFonts w:eastAsiaTheme="minorHAnsi"/>
          <w:sz w:val="28"/>
          <w:szCs w:val="28"/>
          <w:lang w:eastAsia="en-US"/>
        </w:rPr>
        <w:t xml:space="preserve"> мало</w:t>
      </w:r>
      <w:r w:rsidR="00516312" w:rsidRPr="0092541F">
        <w:rPr>
          <w:rFonts w:eastAsiaTheme="minorHAnsi"/>
          <w:sz w:val="28"/>
          <w:szCs w:val="28"/>
          <w:lang w:eastAsia="en-US"/>
        </w:rPr>
        <w:t xml:space="preserve"> внимания</w:t>
      </w:r>
      <w:r w:rsidRPr="0092541F">
        <w:rPr>
          <w:rFonts w:eastAsiaTheme="minorHAnsi"/>
          <w:sz w:val="28"/>
          <w:szCs w:val="28"/>
          <w:lang w:eastAsia="en-US"/>
        </w:rPr>
        <w:t xml:space="preserve">. </w:t>
      </w:r>
      <w:r w:rsidR="00516312" w:rsidRPr="0092541F">
        <w:rPr>
          <w:rFonts w:eastAsiaTheme="minorHAnsi"/>
          <w:sz w:val="28"/>
          <w:szCs w:val="28"/>
          <w:lang w:eastAsia="en-US"/>
        </w:rPr>
        <w:t xml:space="preserve"> Лишайники </w:t>
      </w:r>
      <w:r w:rsidR="00BC2FCD" w:rsidRPr="0092541F">
        <w:rPr>
          <w:rFonts w:eastAsiaTheme="minorHAnsi"/>
          <w:sz w:val="28"/>
          <w:szCs w:val="28"/>
          <w:lang w:eastAsia="en-US"/>
        </w:rPr>
        <w:t xml:space="preserve">Бейского района </w:t>
      </w:r>
      <w:r w:rsidR="005E5484" w:rsidRPr="0092541F">
        <w:rPr>
          <w:rFonts w:eastAsiaTheme="minorHAnsi"/>
          <w:sz w:val="28"/>
          <w:szCs w:val="28"/>
          <w:lang w:eastAsia="en-US"/>
        </w:rPr>
        <w:t xml:space="preserve">мало изучены. </w:t>
      </w:r>
      <w:r w:rsidR="00BC2FCD" w:rsidRPr="0092541F">
        <w:rPr>
          <w:rFonts w:eastAsiaTheme="minorHAnsi"/>
          <w:sz w:val="28"/>
          <w:szCs w:val="28"/>
          <w:lang w:eastAsia="en-US"/>
        </w:rPr>
        <w:t xml:space="preserve"> </w:t>
      </w:r>
      <w:r w:rsidR="00A45740" w:rsidRPr="0092541F">
        <w:rPr>
          <w:bCs/>
          <w:color w:val="1F2021"/>
          <w:spacing w:val="-4"/>
          <w:sz w:val="28"/>
          <w:szCs w:val="28"/>
          <w:shd w:val="clear" w:color="auto" w:fill="FFFFFF"/>
        </w:rPr>
        <w:t>В связи с этим</w:t>
      </w:r>
      <w:r w:rsidR="00A45740" w:rsidRPr="0092541F">
        <w:rPr>
          <w:b/>
          <w:bCs/>
          <w:color w:val="1F2021"/>
          <w:spacing w:val="-4"/>
          <w:sz w:val="28"/>
          <w:szCs w:val="28"/>
          <w:shd w:val="clear" w:color="auto" w:fill="FFFFFF"/>
        </w:rPr>
        <w:t xml:space="preserve"> </w:t>
      </w:r>
      <w:r w:rsidR="00A45740" w:rsidRPr="0092541F">
        <w:rPr>
          <w:sz w:val="28"/>
          <w:szCs w:val="28"/>
        </w:rPr>
        <w:t>вопрос изучен</w:t>
      </w:r>
      <w:r w:rsidR="00BC2FCD" w:rsidRPr="0092541F">
        <w:rPr>
          <w:sz w:val="28"/>
          <w:szCs w:val="28"/>
        </w:rPr>
        <w:t>ия видового состава лишайников</w:t>
      </w:r>
      <w:r w:rsidR="002522E3" w:rsidRPr="0092541F">
        <w:rPr>
          <w:sz w:val="28"/>
          <w:szCs w:val="28"/>
        </w:rPr>
        <w:t>,</w:t>
      </w:r>
      <w:r w:rsidR="00A45740" w:rsidRPr="0092541F">
        <w:rPr>
          <w:sz w:val="28"/>
          <w:szCs w:val="28"/>
        </w:rPr>
        <w:t xml:space="preserve"> их распространения  в условиях</w:t>
      </w:r>
      <w:r w:rsidR="00A45740" w:rsidRPr="0092541F">
        <w:rPr>
          <w:bCs/>
          <w:sz w:val="28"/>
          <w:szCs w:val="28"/>
        </w:rPr>
        <w:t xml:space="preserve"> </w:t>
      </w:r>
      <w:r w:rsidR="00A45740" w:rsidRPr="0092541F">
        <w:rPr>
          <w:sz w:val="28"/>
          <w:szCs w:val="28"/>
        </w:rPr>
        <w:t>эколог</w:t>
      </w:r>
      <w:r w:rsidR="00054D3D" w:rsidRPr="0092541F">
        <w:rPr>
          <w:sz w:val="28"/>
          <w:szCs w:val="28"/>
        </w:rPr>
        <w:t xml:space="preserve">ической структуры является </w:t>
      </w:r>
      <w:r w:rsidR="00A45740" w:rsidRPr="0092541F">
        <w:rPr>
          <w:sz w:val="28"/>
          <w:szCs w:val="28"/>
        </w:rPr>
        <w:t xml:space="preserve"> важным и актуа</w:t>
      </w:r>
      <w:r w:rsidR="002522E3" w:rsidRPr="0092541F">
        <w:rPr>
          <w:sz w:val="28"/>
          <w:szCs w:val="28"/>
        </w:rPr>
        <w:t xml:space="preserve">льным.  Определение </w:t>
      </w:r>
      <w:r w:rsidR="00BC2FCD" w:rsidRPr="0092541F">
        <w:rPr>
          <w:sz w:val="28"/>
          <w:szCs w:val="28"/>
        </w:rPr>
        <w:t xml:space="preserve">видового состава </w:t>
      </w:r>
      <w:r w:rsidR="002522E3" w:rsidRPr="0092541F">
        <w:rPr>
          <w:sz w:val="28"/>
          <w:szCs w:val="28"/>
        </w:rPr>
        <w:t xml:space="preserve"> лишайников</w:t>
      </w:r>
      <w:r w:rsidR="00BC2FCD" w:rsidRPr="0092541F">
        <w:rPr>
          <w:sz w:val="28"/>
          <w:szCs w:val="28"/>
        </w:rPr>
        <w:t xml:space="preserve"> </w:t>
      </w:r>
      <w:r w:rsidR="00A45740" w:rsidRPr="0092541F">
        <w:rPr>
          <w:color w:val="000000"/>
          <w:sz w:val="28"/>
          <w:szCs w:val="28"/>
        </w:rPr>
        <w:t xml:space="preserve">позволит выявить </w:t>
      </w:r>
      <w:r w:rsidR="00A45740" w:rsidRPr="0092541F">
        <w:rPr>
          <w:sz w:val="28"/>
          <w:szCs w:val="28"/>
        </w:rPr>
        <w:t xml:space="preserve">эколого-географические особенности </w:t>
      </w:r>
      <w:r w:rsidR="00A45740" w:rsidRPr="0092541F">
        <w:rPr>
          <w:color w:val="000000"/>
          <w:sz w:val="28"/>
          <w:szCs w:val="28"/>
        </w:rPr>
        <w:t>закономерностей формирования лихенофлоры</w:t>
      </w:r>
      <w:r w:rsidR="00976A69" w:rsidRPr="0092541F">
        <w:rPr>
          <w:color w:val="000000"/>
          <w:sz w:val="28"/>
          <w:szCs w:val="28"/>
        </w:rPr>
        <w:t xml:space="preserve">, </w:t>
      </w:r>
      <w:r w:rsidR="007929C7" w:rsidRPr="0092541F">
        <w:rPr>
          <w:sz w:val="28"/>
          <w:szCs w:val="28"/>
        </w:rPr>
        <w:t xml:space="preserve">  в окрестностях села Табат</w:t>
      </w:r>
      <w:r w:rsidR="00A45740" w:rsidRPr="0092541F">
        <w:rPr>
          <w:sz w:val="28"/>
          <w:szCs w:val="28"/>
        </w:rPr>
        <w:t xml:space="preserve"> Бейского района.  Поэтому основным объектом наших </w:t>
      </w:r>
      <w:r w:rsidR="00976A69" w:rsidRPr="0092541F">
        <w:rPr>
          <w:sz w:val="28"/>
          <w:szCs w:val="28"/>
        </w:rPr>
        <w:t>исследований стали лишайники</w:t>
      </w:r>
      <w:r w:rsidR="00A45740" w:rsidRPr="0092541F">
        <w:rPr>
          <w:sz w:val="28"/>
          <w:szCs w:val="28"/>
        </w:rPr>
        <w:t>, произрас</w:t>
      </w:r>
      <w:r w:rsidR="00976A69" w:rsidRPr="0092541F">
        <w:rPr>
          <w:sz w:val="28"/>
          <w:szCs w:val="28"/>
        </w:rPr>
        <w:t xml:space="preserve">тающие в </w:t>
      </w:r>
      <w:r w:rsidR="005E5484" w:rsidRPr="0092541F">
        <w:rPr>
          <w:sz w:val="28"/>
          <w:szCs w:val="28"/>
        </w:rPr>
        <w:t>окрестност</w:t>
      </w:r>
      <w:r w:rsidR="007929C7" w:rsidRPr="0092541F">
        <w:rPr>
          <w:sz w:val="28"/>
          <w:szCs w:val="28"/>
        </w:rPr>
        <w:t>ях</w:t>
      </w:r>
      <w:r w:rsidR="005E5484" w:rsidRPr="0092541F">
        <w:rPr>
          <w:sz w:val="28"/>
          <w:szCs w:val="28"/>
        </w:rPr>
        <w:t xml:space="preserve"> села Табат.</w:t>
      </w:r>
    </w:p>
    <w:p w:rsidR="004D6C39" w:rsidRPr="0092541F" w:rsidRDefault="0040179D" w:rsidP="0092541F">
      <w:pPr>
        <w:ind w:right="-6" w:firstLine="709"/>
        <w:jc w:val="both"/>
        <w:rPr>
          <w:sz w:val="28"/>
          <w:szCs w:val="28"/>
        </w:rPr>
      </w:pPr>
      <w:r w:rsidRPr="0092541F">
        <w:rPr>
          <w:b/>
          <w:sz w:val="28"/>
          <w:szCs w:val="28"/>
        </w:rPr>
        <w:t>Цель работы:</w:t>
      </w:r>
      <w:r w:rsidRPr="0092541F">
        <w:rPr>
          <w:sz w:val="28"/>
          <w:szCs w:val="28"/>
        </w:rPr>
        <w:t xml:space="preserve"> </w:t>
      </w:r>
      <w:r w:rsidR="004D6C39" w:rsidRPr="0092541F">
        <w:rPr>
          <w:sz w:val="28"/>
          <w:szCs w:val="28"/>
        </w:rPr>
        <w:t xml:space="preserve">изучение видового </w:t>
      </w:r>
      <w:r w:rsidR="0036065C" w:rsidRPr="0092541F">
        <w:rPr>
          <w:sz w:val="28"/>
          <w:szCs w:val="28"/>
        </w:rPr>
        <w:t xml:space="preserve">состава </w:t>
      </w:r>
      <w:r w:rsidR="00BC2FCD" w:rsidRPr="0092541F">
        <w:rPr>
          <w:sz w:val="28"/>
          <w:szCs w:val="28"/>
        </w:rPr>
        <w:t xml:space="preserve"> </w:t>
      </w:r>
      <w:r w:rsidR="004D6C39" w:rsidRPr="0092541F">
        <w:rPr>
          <w:sz w:val="28"/>
          <w:szCs w:val="28"/>
        </w:rPr>
        <w:t>лишайников</w:t>
      </w:r>
      <w:r w:rsidR="00BC2FCD" w:rsidRPr="0092541F">
        <w:rPr>
          <w:sz w:val="28"/>
          <w:szCs w:val="28"/>
        </w:rPr>
        <w:t xml:space="preserve"> </w:t>
      </w:r>
      <w:r w:rsidR="005E5484" w:rsidRPr="0092541F">
        <w:rPr>
          <w:sz w:val="28"/>
          <w:szCs w:val="28"/>
        </w:rPr>
        <w:t>окрестностей села Табат</w:t>
      </w:r>
      <w:r w:rsidR="00516312" w:rsidRPr="0092541F">
        <w:rPr>
          <w:sz w:val="28"/>
          <w:szCs w:val="28"/>
        </w:rPr>
        <w:t>.</w:t>
      </w:r>
      <w:r w:rsidR="004D6C39" w:rsidRPr="0092541F">
        <w:rPr>
          <w:sz w:val="28"/>
          <w:szCs w:val="28"/>
        </w:rPr>
        <w:t xml:space="preserve"> </w:t>
      </w:r>
    </w:p>
    <w:p w:rsidR="0040179D" w:rsidRPr="0092541F" w:rsidRDefault="0040179D" w:rsidP="0092541F">
      <w:pPr>
        <w:ind w:right="-6" w:firstLine="709"/>
        <w:jc w:val="both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Задачи:</w:t>
      </w:r>
    </w:p>
    <w:p w:rsidR="0040179D" w:rsidRPr="0092541F" w:rsidRDefault="0040179D" w:rsidP="0092541F">
      <w:pPr>
        <w:pStyle w:val="1"/>
        <w:numPr>
          <w:ilvl w:val="0"/>
          <w:numId w:val="2"/>
        </w:numPr>
        <w:tabs>
          <w:tab w:val="num" w:pos="360"/>
        </w:tabs>
        <w:spacing w:after="0" w:line="240" w:lineRule="auto"/>
        <w:ind w:left="0" w:firstLine="454"/>
        <w:jc w:val="both"/>
        <w:rPr>
          <w:rFonts w:ascii="Times New Roman" w:hAnsi="Times New Roman"/>
          <w:sz w:val="28"/>
          <w:szCs w:val="28"/>
        </w:rPr>
      </w:pPr>
      <w:r w:rsidRPr="0092541F">
        <w:rPr>
          <w:rFonts w:ascii="Times New Roman" w:hAnsi="Times New Roman"/>
          <w:sz w:val="28"/>
          <w:szCs w:val="28"/>
        </w:rPr>
        <w:t>Проанализировать научную литературу по теме исследования.</w:t>
      </w:r>
    </w:p>
    <w:p w:rsidR="0040179D" w:rsidRPr="0092541F" w:rsidRDefault="0040179D" w:rsidP="0092541F">
      <w:pPr>
        <w:pStyle w:val="1"/>
        <w:numPr>
          <w:ilvl w:val="0"/>
          <w:numId w:val="2"/>
        </w:numPr>
        <w:tabs>
          <w:tab w:val="num" w:pos="360"/>
        </w:tabs>
        <w:spacing w:after="0" w:line="240" w:lineRule="auto"/>
        <w:ind w:left="0" w:firstLine="454"/>
        <w:jc w:val="both"/>
        <w:rPr>
          <w:rFonts w:ascii="Times New Roman" w:hAnsi="Times New Roman"/>
          <w:sz w:val="28"/>
          <w:szCs w:val="28"/>
        </w:rPr>
      </w:pPr>
      <w:r w:rsidRPr="0092541F">
        <w:rPr>
          <w:rFonts w:ascii="Times New Roman" w:hAnsi="Times New Roman"/>
          <w:sz w:val="28"/>
          <w:szCs w:val="28"/>
        </w:rPr>
        <w:t>Определить классификацию принадлежности лишайников исследуемой территории.</w:t>
      </w:r>
    </w:p>
    <w:p w:rsidR="004D6C39" w:rsidRPr="0092541F" w:rsidRDefault="00516312" w:rsidP="0092541F">
      <w:pPr>
        <w:pStyle w:val="1"/>
        <w:numPr>
          <w:ilvl w:val="0"/>
          <w:numId w:val="2"/>
        </w:numPr>
        <w:tabs>
          <w:tab w:val="num" w:pos="360"/>
        </w:tabs>
        <w:spacing w:after="0" w:line="240" w:lineRule="auto"/>
        <w:ind w:left="0" w:firstLine="454"/>
        <w:jc w:val="both"/>
        <w:rPr>
          <w:rFonts w:ascii="Times New Roman" w:hAnsi="Times New Roman"/>
          <w:sz w:val="28"/>
          <w:szCs w:val="28"/>
        </w:rPr>
      </w:pPr>
      <w:r w:rsidRPr="0092541F">
        <w:rPr>
          <w:rFonts w:ascii="Times New Roman" w:hAnsi="Times New Roman"/>
          <w:sz w:val="28"/>
          <w:szCs w:val="28"/>
        </w:rPr>
        <w:t xml:space="preserve">Определить  видовой состав и экологические группы </w:t>
      </w:r>
      <w:r w:rsidR="004D6C39" w:rsidRPr="0092541F">
        <w:rPr>
          <w:rFonts w:ascii="Times New Roman" w:hAnsi="Times New Roman"/>
          <w:sz w:val="28"/>
          <w:szCs w:val="28"/>
        </w:rPr>
        <w:t xml:space="preserve"> лихенофлоры  </w:t>
      </w:r>
      <w:r w:rsidR="005E5484" w:rsidRPr="0092541F">
        <w:rPr>
          <w:rFonts w:ascii="Times New Roman" w:hAnsi="Times New Roman"/>
          <w:sz w:val="28"/>
          <w:szCs w:val="28"/>
        </w:rPr>
        <w:t>окрестностей села Табат</w:t>
      </w:r>
      <w:r w:rsidR="004D6C39" w:rsidRPr="0092541F">
        <w:rPr>
          <w:rFonts w:ascii="Times New Roman" w:hAnsi="Times New Roman"/>
          <w:sz w:val="28"/>
          <w:szCs w:val="28"/>
        </w:rPr>
        <w:t>.</w:t>
      </w:r>
    </w:p>
    <w:p w:rsidR="004D6C39" w:rsidRPr="0092541F" w:rsidRDefault="004D6C39" w:rsidP="0092541F">
      <w:pPr>
        <w:pStyle w:val="1"/>
        <w:numPr>
          <w:ilvl w:val="0"/>
          <w:numId w:val="2"/>
        </w:numPr>
        <w:tabs>
          <w:tab w:val="num" w:pos="360"/>
        </w:tabs>
        <w:spacing w:after="0" w:line="240" w:lineRule="auto"/>
        <w:ind w:left="0" w:firstLine="454"/>
        <w:jc w:val="both"/>
        <w:rPr>
          <w:rFonts w:ascii="Times New Roman" w:hAnsi="Times New Roman"/>
          <w:sz w:val="28"/>
          <w:szCs w:val="28"/>
        </w:rPr>
      </w:pPr>
      <w:r w:rsidRPr="0092541F">
        <w:rPr>
          <w:rFonts w:ascii="Times New Roman" w:hAnsi="Times New Roman"/>
          <w:sz w:val="28"/>
          <w:szCs w:val="28"/>
        </w:rPr>
        <w:t xml:space="preserve">Изучить закономерности </w:t>
      </w:r>
      <w:r w:rsidR="007109FF" w:rsidRPr="0092541F">
        <w:rPr>
          <w:rFonts w:ascii="Times New Roman" w:hAnsi="Times New Roman"/>
          <w:sz w:val="28"/>
          <w:szCs w:val="28"/>
        </w:rPr>
        <w:t>лишайников по типам субстратов</w:t>
      </w:r>
      <w:r w:rsidR="001C2ECA" w:rsidRPr="0092541F">
        <w:rPr>
          <w:rFonts w:ascii="Times New Roman" w:hAnsi="Times New Roman"/>
          <w:sz w:val="28"/>
          <w:szCs w:val="28"/>
        </w:rPr>
        <w:t>.</w:t>
      </w:r>
    </w:p>
    <w:p w:rsidR="004D6C39" w:rsidRPr="0092541F" w:rsidRDefault="004D6C39" w:rsidP="0092541F">
      <w:pPr>
        <w:pStyle w:val="1"/>
        <w:numPr>
          <w:ilvl w:val="0"/>
          <w:numId w:val="2"/>
        </w:numPr>
        <w:tabs>
          <w:tab w:val="num" w:pos="360"/>
        </w:tabs>
        <w:spacing w:after="0" w:line="240" w:lineRule="auto"/>
        <w:ind w:left="0" w:firstLine="454"/>
        <w:jc w:val="both"/>
        <w:rPr>
          <w:rFonts w:ascii="Times New Roman" w:hAnsi="Times New Roman"/>
          <w:sz w:val="28"/>
          <w:szCs w:val="28"/>
        </w:rPr>
      </w:pPr>
      <w:r w:rsidRPr="0092541F">
        <w:rPr>
          <w:rFonts w:ascii="Times New Roman" w:hAnsi="Times New Roman"/>
          <w:sz w:val="28"/>
          <w:szCs w:val="28"/>
        </w:rPr>
        <w:t>Провести</w:t>
      </w:r>
      <w:r w:rsidR="00516312" w:rsidRPr="0092541F">
        <w:rPr>
          <w:rFonts w:ascii="Times New Roman" w:hAnsi="Times New Roman"/>
          <w:sz w:val="28"/>
          <w:szCs w:val="28"/>
        </w:rPr>
        <w:t xml:space="preserve"> таксономический</w:t>
      </w:r>
      <w:r w:rsidR="0049008C" w:rsidRPr="0092541F">
        <w:rPr>
          <w:rFonts w:ascii="Times New Roman" w:hAnsi="Times New Roman"/>
          <w:sz w:val="28"/>
          <w:szCs w:val="28"/>
        </w:rPr>
        <w:t>, экологический</w:t>
      </w:r>
      <w:r w:rsidR="00664E5F" w:rsidRPr="0092541F">
        <w:rPr>
          <w:rFonts w:ascii="Times New Roman" w:hAnsi="Times New Roman"/>
          <w:sz w:val="28"/>
          <w:szCs w:val="28"/>
        </w:rPr>
        <w:t xml:space="preserve">, </w:t>
      </w:r>
      <w:r w:rsidR="005A5A10" w:rsidRPr="0092541F">
        <w:rPr>
          <w:rFonts w:ascii="Times New Roman" w:hAnsi="Times New Roman"/>
          <w:sz w:val="28"/>
          <w:szCs w:val="28"/>
        </w:rPr>
        <w:t>био</w:t>
      </w:r>
      <w:r w:rsidR="00664E5F" w:rsidRPr="0092541F">
        <w:rPr>
          <w:rFonts w:ascii="Times New Roman" w:hAnsi="Times New Roman"/>
          <w:sz w:val="28"/>
          <w:szCs w:val="28"/>
        </w:rPr>
        <w:t>морфологический</w:t>
      </w:r>
      <w:r w:rsidR="0049008C" w:rsidRPr="0092541F">
        <w:rPr>
          <w:rFonts w:ascii="Times New Roman" w:hAnsi="Times New Roman"/>
          <w:sz w:val="28"/>
          <w:szCs w:val="28"/>
        </w:rPr>
        <w:t xml:space="preserve"> </w:t>
      </w:r>
      <w:r w:rsidR="007109FF" w:rsidRPr="0092541F">
        <w:rPr>
          <w:rFonts w:ascii="Times New Roman" w:hAnsi="Times New Roman"/>
          <w:sz w:val="28"/>
          <w:szCs w:val="28"/>
        </w:rPr>
        <w:t xml:space="preserve"> </w:t>
      </w:r>
      <w:r w:rsidR="00516312" w:rsidRPr="0092541F">
        <w:rPr>
          <w:rFonts w:ascii="Times New Roman" w:hAnsi="Times New Roman"/>
          <w:sz w:val="28"/>
          <w:szCs w:val="28"/>
        </w:rPr>
        <w:t xml:space="preserve"> </w:t>
      </w:r>
      <w:r w:rsidRPr="0092541F">
        <w:rPr>
          <w:rFonts w:ascii="Times New Roman" w:hAnsi="Times New Roman"/>
          <w:sz w:val="28"/>
          <w:szCs w:val="28"/>
        </w:rPr>
        <w:t xml:space="preserve">  анализ</w:t>
      </w:r>
      <w:r w:rsidR="00C55FBD" w:rsidRPr="0092541F">
        <w:rPr>
          <w:rFonts w:ascii="Times New Roman" w:hAnsi="Times New Roman"/>
          <w:sz w:val="28"/>
          <w:szCs w:val="28"/>
        </w:rPr>
        <w:t xml:space="preserve"> </w:t>
      </w:r>
      <w:r w:rsidRPr="0092541F">
        <w:rPr>
          <w:rFonts w:ascii="Times New Roman" w:hAnsi="Times New Roman"/>
          <w:sz w:val="28"/>
          <w:szCs w:val="28"/>
        </w:rPr>
        <w:t xml:space="preserve"> исследуемой лихенофлоры.</w:t>
      </w:r>
    </w:p>
    <w:p w:rsidR="0040179D" w:rsidRPr="0092541F" w:rsidRDefault="0040179D" w:rsidP="0092541F">
      <w:pPr>
        <w:ind w:firstLine="709"/>
        <w:jc w:val="both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 xml:space="preserve">Объект  исследования:  </w:t>
      </w:r>
      <w:r w:rsidR="00B033E0" w:rsidRPr="0092541F">
        <w:rPr>
          <w:sz w:val="28"/>
          <w:szCs w:val="28"/>
        </w:rPr>
        <w:t>лихенофлора</w:t>
      </w:r>
      <w:r w:rsidR="00BC2FCD" w:rsidRPr="0092541F">
        <w:rPr>
          <w:sz w:val="28"/>
          <w:szCs w:val="28"/>
        </w:rPr>
        <w:t xml:space="preserve"> </w:t>
      </w:r>
      <w:r w:rsidR="005E5484" w:rsidRPr="0092541F">
        <w:rPr>
          <w:sz w:val="28"/>
          <w:szCs w:val="28"/>
        </w:rPr>
        <w:t>окрестностей села Табат.</w:t>
      </w:r>
    </w:p>
    <w:p w:rsidR="0040179D" w:rsidRPr="0092541F" w:rsidRDefault="0040179D" w:rsidP="0092541F">
      <w:pPr>
        <w:ind w:firstLine="709"/>
        <w:jc w:val="both"/>
        <w:rPr>
          <w:sz w:val="28"/>
          <w:szCs w:val="28"/>
        </w:rPr>
      </w:pPr>
      <w:r w:rsidRPr="0092541F">
        <w:rPr>
          <w:b/>
          <w:sz w:val="28"/>
          <w:szCs w:val="28"/>
        </w:rPr>
        <w:t xml:space="preserve">Предмет исследования: </w:t>
      </w:r>
      <w:r w:rsidRPr="0092541F">
        <w:rPr>
          <w:sz w:val="28"/>
          <w:szCs w:val="28"/>
        </w:rPr>
        <w:t xml:space="preserve"> </w:t>
      </w:r>
      <w:r w:rsidR="00B033E0" w:rsidRPr="0092541F">
        <w:rPr>
          <w:sz w:val="28"/>
          <w:szCs w:val="28"/>
        </w:rPr>
        <w:t xml:space="preserve">распределение лишайников </w:t>
      </w:r>
      <w:r w:rsidR="00BC2FCD" w:rsidRPr="0092541F">
        <w:rPr>
          <w:sz w:val="28"/>
          <w:szCs w:val="28"/>
        </w:rPr>
        <w:t xml:space="preserve"> </w:t>
      </w:r>
      <w:r w:rsidR="00B033E0" w:rsidRPr="0092541F">
        <w:rPr>
          <w:sz w:val="28"/>
          <w:szCs w:val="28"/>
        </w:rPr>
        <w:t xml:space="preserve">в </w:t>
      </w:r>
      <w:r w:rsidR="005E5484" w:rsidRPr="0092541F">
        <w:rPr>
          <w:sz w:val="28"/>
          <w:szCs w:val="28"/>
        </w:rPr>
        <w:t>окрестностях села Табат</w:t>
      </w:r>
      <w:r w:rsidR="00B033E0" w:rsidRPr="0092541F">
        <w:rPr>
          <w:sz w:val="28"/>
          <w:szCs w:val="28"/>
        </w:rPr>
        <w:t xml:space="preserve">. </w:t>
      </w:r>
    </w:p>
    <w:p w:rsidR="0040179D" w:rsidRPr="0092541F" w:rsidRDefault="0040179D" w:rsidP="0092541F">
      <w:pPr>
        <w:ind w:firstLine="708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Приступая  к  исследованию, выдвинули </w:t>
      </w:r>
      <w:r w:rsidRPr="0092541F">
        <w:rPr>
          <w:b/>
          <w:sz w:val="28"/>
          <w:szCs w:val="28"/>
        </w:rPr>
        <w:t xml:space="preserve"> гипотезу: </w:t>
      </w:r>
      <w:r w:rsidR="00A45740" w:rsidRPr="0092541F">
        <w:rPr>
          <w:sz w:val="28"/>
          <w:szCs w:val="28"/>
        </w:rPr>
        <w:t>Видовой сост</w:t>
      </w:r>
      <w:r w:rsidR="00594E01" w:rsidRPr="0092541F">
        <w:rPr>
          <w:sz w:val="28"/>
          <w:szCs w:val="28"/>
        </w:rPr>
        <w:t xml:space="preserve">ав </w:t>
      </w:r>
      <w:r w:rsidR="00A45740" w:rsidRPr="0092541F">
        <w:rPr>
          <w:sz w:val="28"/>
          <w:szCs w:val="28"/>
        </w:rPr>
        <w:t>лишайников</w:t>
      </w:r>
      <w:r w:rsidR="00BC2FCD" w:rsidRPr="0092541F">
        <w:rPr>
          <w:sz w:val="28"/>
          <w:szCs w:val="28"/>
        </w:rPr>
        <w:t xml:space="preserve"> </w:t>
      </w:r>
      <w:r w:rsidR="00A45740" w:rsidRPr="0092541F">
        <w:rPr>
          <w:sz w:val="28"/>
          <w:szCs w:val="28"/>
        </w:rPr>
        <w:t>определяется  эколого-географическими условиями территории.</w:t>
      </w:r>
    </w:p>
    <w:p w:rsidR="0040179D" w:rsidRPr="0092541F" w:rsidRDefault="0040179D" w:rsidP="0092541F">
      <w:pPr>
        <w:shd w:val="clear" w:color="auto" w:fill="FFFFFF" w:themeFill="background1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Результаты исслед</w:t>
      </w:r>
      <w:r w:rsidR="0036065C" w:rsidRPr="0092541F">
        <w:rPr>
          <w:sz w:val="28"/>
          <w:szCs w:val="28"/>
        </w:rPr>
        <w:t xml:space="preserve">ования могут стать основой для </w:t>
      </w:r>
      <w:r w:rsidR="00516312" w:rsidRPr="0092541F">
        <w:rPr>
          <w:sz w:val="28"/>
          <w:szCs w:val="28"/>
        </w:rPr>
        <w:t>дальнейших исследований лихенофлоры Бейского района</w:t>
      </w:r>
      <w:r w:rsidRPr="0092541F">
        <w:rPr>
          <w:sz w:val="28"/>
          <w:szCs w:val="28"/>
        </w:rPr>
        <w:t xml:space="preserve">.  </w:t>
      </w:r>
    </w:p>
    <w:p w:rsidR="0040179D" w:rsidRPr="0092541F" w:rsidRDefault="0040179D" w:rsidP="0092541F">
      <w:pPr>
        <w:spacing w:after="200"/>
        <w:jc w:val="both"/>
        <w:rPr>
          <w:sz w:val="28"/>
          <w:szCs w:val="28"/>
        </w:rPr>
      </w:pPr>
      <w:r w:rsidRPr="0092541F">
        <w:rPr>
          <w:sz w:val="28"/>
          <w:szCs w:val="28"/>
        </w:rPr>
        <w:br w:type="page"/>
      </w:r>
    </w:p>
    <w:p w:rsidR="0040179D" w:rsidRPr="0092541F" w:rsidRDefault="0040179D" w:rsidP="0092541F">
      <w:pPr>
        <w:pStyle w:val="ad"/>
        <w:numPr>
          <w:ilvl w:val="0"/>
          <w:numId w:val="4"/>
        </w:num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lastRenderedPageBreak/>
        <w:t>Обзор литературы</w:t>
      </w:r>
    </w:p>
    <w:p w:rsidR="007109FF" w:rsidRPr="0092541F" w:rsidRDefault="007109FF" w:rsidP="0092541F">
      <w:pPr>
        <w:pStyle w:val="ad"/>
        <w:numPr>
          <w:ilvl w:val="1"/>
          <w:numId w:val="4"/>
        </w:num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О</w:t>
      </w:r>
      <w:r w:rsidR="0013480E" w:rsidRPr="0092541F">
        <w:rPr>
          <w:b/>
          <w:sz w:val="28"/>
          <w:szCs w:val="28"/>
        </w:rPr>
        <w:t xml:space="preserve">бщая характеристика  лишайников </w:t>
      </w:r>
      <w:r w:rsidR="0013480E" w:rsidRPr="0092541F">
        <w:rPr>
          <w:b/>
          <w:noProof/>
          <w:sz w:val="28"/>
          <w:szCs w:val="28"/>
        </w:rPr>
        <w:t>(</w:t>
      </w:r>
      <w:r w:rsidR="0013480E" w:rsidRPr="0092541F">
        <w:rPr>
          <w:b/>
          <w:sz w:val="28"/>
          <w:szCs w:val="28"/>
          <w:shd w:val="clear" w:color="auto" w:fill="FFFFFF"/>
        </w:rPr>
        <w:t>Lichenes</w:t>
      </w:r>
      <w:r w:rsidR="0013480E" w:rsidRPr="0092541F">
        <w:rPr>
          <w:b/>
          <w:noProof/>
          <w:sz w:val="28"/>
          <w:szCs w:val="28"/>
        </w:rPr>
        <w:t xml:space="preserve"> ).</w:t>
      </w:r>
    </w:p>
    <w:p w:rsidR="00256150" w:rsidRPr="0092541F" w:rsidRDefault="00256150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Лихенология </w:t>
      </w:r>
      <w:r w:rsidR="00C55FBD" w:rsidRPr="0092541F">
        <w:rPr>
          <w:sz w:val="28"/>
          <w:szCs w:val="28"/>
        </w:rPr>
        <w:t>–</w:t>
      </w:r>
      <w:r w:rsidR="00BA5C94"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</w:rPr>
        <w:t>наука о лишайниках</w:t>
      </w:r>
      <w:r w:rsidR="00BA5C94" w:rsidRPr="0092541F">
        <w:rPr>
          <w:sz w:val="28"/>
          <w:szCs w:val="28"/>
        </w:rPr>
        <w:t>.</w:t>
      </w:r>
    </w:p>
    <w:p w:rsidR="007109FF" w:rsidRPr="0092541F" w:rsidRDefault="007109FF" w:rsidP="0092541F">
      <w:pPr>
        <w:pStyle w:val="Default"/>
        <w:jc w:val="both"/>
        <w:rPr>
          <w:sz w:val="28"/>
          <w:szCs w:val="28"/>
          <w:shd w:val="clear" w:color="auto" w:fill="FFFFFF"/>
        </w:rPr>
      </w:pPr>
      <w:r w:rsidRPr="0092541F">
        <w:rPr>
          <w:sz w:val="28"/>
          <w:szCs w:val="28"/>
        </w:rPr>
        <w:t xml:space="preserve">Лишайники </w:t>
      </w:r>
      <w:r w:rsidR="0013480E" w:rsidRPr="0092541F">
        <w:rPr>
          <w:sz w:val="28"/>
          <w:szCs w:val="28"/>
        </w:rPr>
        <w:t xml:space="preserve">– это низшая группа организмов, </w:t>
      </w:r>
      <w:r w:rsidR="00054D3D" w:rsidRPr="0092541F">
        <w:rPr>
          <w:sz w:val="28"/>
          <w:szCs w:val="28"/>
        </w:rPr>
        <w:t xml:space="preserve">тело которых </w:t>
      </w:r>
      <w:r w:rsidRPr="0092541F">
        <w:rPr>
          <w:sz w:val="28"/>
          <w:szCs w:val="28"/>
        </w:rPr>
        <w:t xml:space="preserve"> состоит и</w:t>
      </w:r>
      <w:r w:rsidR="00256150" w:rsidRPr="0092541F">
        <w:rPr>
          <w:sz w:val="28"/>
          <w:szCs w:val="28"/>
        </w:rPr>
        <w:t>з двух компонентов – гриба и во</w:t>
      </w:r>
      <w:r w:rsidR="0013480E" w:rsidRPr="0092541F">
        <w:rPr>
          <w:sz w:val="28"/>
          <w:szCs w:val="28"/>
        </w:rPr>
        <w:t xml:space="preserve">доросли, находящихся между собой в симбиозе. </w:t>
      </w:r>
      <w:r w:rsidRPr="0092541F">
        <w:rPr>
          <w:sz w:val="28"/>
          <w:szCs w:val="28"/>
        </w:rPr>
        <w:t xml:space="preserve"> Сейчас известно более 20000 лишайников. </w:t>
      </w:r>
      <w:r w:rsidR="00256150" w:rsidRPr="0092541F">
        <w:rPr>
          <w:sz w:val="28"/>
          <w:szCs w:val="28"/>
        </w:rPr>
        <w:t>Л</w:t>
      </w:r>
      <w:r w:rsidRPr="0092541F">
        <w:rPr>
          <w:sz w:val="28"/>
          <w:szCs w:val="28"/>
        </w:rPr>
        <w:t xml:space="preserve">ишайники </w:t>
      </w:r>
      <w:r w:rsidR="0013480E"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</w:rPr>
        <w:t>образуют о</w:t>
      </w:r>
      <w:r w:rsidR="00256150" w:rsidRPr="0092541F">
        <w:rPr>
          <w:sz w:val="28"/>
          <w:szCs w:val="28"/>
        </w:rPr>
        <w:t>собые морфологические типы, жиз</w:t>
      </w:r>
      <w:r w:rsidR="0013480E" w:rsidRPr="0092541F">
        <w:rPr>
          <w:sz w:val="28"/>
          <w:szCs w:val="28"/>
        </w:rPr>
        <w:t xml:space="preserve">ненные формы. Для них характерен  </w:t>
      </w:r>
      <w:r w:rsidRPr="0092541F">
        <w:rPr>
          <w:sz w:val="28"/>
          <w:szCs w:val="28"/>
        </w:rPr>
        <w:t>тип метаболизма.</w:t>
      </w:r>
      <w:r w:rsidR="0013480E" w:rsidRPr="0092541F">
        <w:rPr>
          <w:sz w:val="28"/>
          <w:szCs w:val="28"/>
          <w:shd w:val="clear" w:color="auto" w:fill="FFFFFF"/>
        </w:rPr>
        <w:t xml:space="preserve"> </w:t>
      </w:r>
    </w:p>
    <w:p w:rsidR="0013480E" w:rsidRPr="0092541F" w:rsidRDefault="0013480E" w:rsidP="0092541F">
      <w:pPr>
        <w:shd w:val="clear" w:color="auto" w:fill="FFFFFF" w:themeFill="background1"/>
        <w:tabs>
          <w:tab w:val="left" w:pos="1276"/>
        </w:tabs>
        <w:jc w:val="both"/>
        <w:rPr>
          <w:b/>
          <w:noProof/>
          <w:color w:val="000000"/>
          <w:sz w:val="28"/>
          <w:szCs w:val="28"/>
        </w:rPr>
      </w:pPr>
      <w:r w:rsidRPr="0092541F">
        <w:rPr>
          <w:color w:val="000000"/>
          <w:sz w:val="28"/>
          <w:szCs w:val="28"/>
        </w:rPr>
        <w:t>По морфологическим признакам лишайники делятся на три группы:</w:t>
      </w:r>
      <w:r w:rsidRPr="0092541F">
        <w:rPr>
          <w:bCs/>
          <w:noProof/>
          <w:color w:val="000000"/>
          <w:sz w:val="28"/>
          <w:szCs w:val="28"/>
        </w:rPr>
        <w:t xml:space="preserve">  </w:t>
      </w:r>
    </w:p>
    <w:p w:rsidR="0013480E" w:rsidRPr="0092541F" w:rsidRDefault="0013480E" w:rsidP="0092541F">
      <w:pPr>
        <w:shd w:val="clear" w:color="auto" w:fill="FFFFFF" w:themeFill="background1"/>
        <w:tabs>
          <w:tab w:val="left" w:pos="1276"/>
        </w:tabs>
        <w:ind w:firstLine="709"/>
        <w:jc w:val="both"/>
        <w:rPr>
          <w:color w:val="000000"/>
          <w:sz w:val="28"/>
          <w:szCs w:val="28"/>
        </w:rPr>
      </w:pPr>
      <w:r w:rsidRPr="0092541F">
        <w:rPr>
          <w:color w:val="000000"/>
          <w:sz w:val="28"/>
          <w:szCs w:val="28"/>
        </w:rPr>
        <w:t>1) Накипные или корковые лишайники,  прикрепляются к субстрату очень плотно, образуя корку.</w:t>
      </w:r>
    </w:p>
    <w:p w:rsidR="0013480E" w:rsidRPr="0092541F" w:rsidRDefault="0013480E" w:rsidP="0092541F">
      <w:pPr>
        <w:shd w:val="clear" w:color="auto" w:fill="FFFFFF" w:themeFill="background1"/>
        <w:tabs>
          <w:tab w:val="left" w:pos="1276"/>
        </w:tabs>
        <w:ind w:firstLine="709"/>
        <w:jc w:val="both"/>
        <w:rPr>
          <w:color w:val="000000"/>
          <w:sz w:val="28"/>
          <w:szCs w:val="28"/>
        </w:rPr>
      </w:pPr>
      <w:r w:rsidRPr="0092541F">
        <w:rPr>
          <w:color w:val="000000"/>
          <w:sz w:val="28"/>
          <w:szCs w:val="28"/>
        </w:rPr>
        <w:t xml:space="preserve">2) Листоватые лишайники имеют вид пластин разной формы и размера. </w:t>
      </w:r>
    </w:p>
    <w:p w:rsidR="0013480E" w:rsidRPr="0092541F" w:rsidRDefault="0013480E" w:rsidP="0092541F">
      <w:pPr>
        <w:shd w:val="clear" w:color="auto" w:fill="FFFFFF" w:themeFill="background1"/>
        <w:tabs>
          <w:tab w:val="left" w:pos="1276"/>
        </w:tabs>
        <w:ind w:firstLine="709"/>
        <w:jc w:val="both"/>
        <w:rPr>
          <w:sz w:val="28"/>
          <w:szCs w:val="28"/>
        </w:rPr>
      </w:pPr>
      <w:r w:rsidRPr="0092541F">
        <w:rPr>
          <w:color w:val="000000"/>
          <w:sz w:val="28"/>
          <w:szCs w:val="28"/>
        </w:rPr>
        <w:t xml:space="preserve">3) Кустистые, представляют собой свободные маленькие кустики. </w:t>
      </w:r>
      <w:r w:rsidRPr="0092541F">
        <w:rPr>
          <w:sz w:val="28"/>
          <w:szCs w:val="28"/>
        </w:rPr>
        <w:t>[2]</w:t>
      </w:r>
    </w:p>
    <w:p w:rsidR="00E61372" w:rsidRPr="0092541F" w:rsidRDefault="00E61372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Слоевища лишайников очень разнообразны по окраске, размерам, форме и строению.  Слоевище накипных лишайников имеет вид корочки, плотно сросшейся с субстратом. Корочка  может быть весьма тонкой и иметь вид еле заметной накипи или порошкообразного налета; может быть толщиной 1см.</w:t>
      </w:r>
    </w:p>
    <w:p w:rsidR="00E61372" w:rsidRPr="0092541F" w:rsidRDefault="00E61372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Слоевище листоватых лишайников имеет вид листовидной пластинки, горизонтально распростертой на субстрате. Наиболее характерна для него округлая форма, которая обусловлена горизонтально-радиальным ростом гиф. Обычно форма слоевища определяется характером субстрата.  Слоевище кустистых лишайников имеет вид прямостоячего или повисающего кустика, реже неразветвленных прямостоячих выростов.</w:t>
      </w:r>
    </w:p>
    <w:p w:rsidR="00E61372" w:rsidRPr="0092541F" w:rsidRDefault="00E61372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По отношению к субстрату и другим условиям местообитания среди лишайников различают несколько крупных экологических групп: эпилитные лишайники – живущие на поверхности горных пород.  Эпифитные лишайники – растущие на коре деревьев и кустарников, эпиксильные – обитающие на гниющей древесине, эпигейные – растущие на поверхности почвы, и другие. </w:t>
      </w:r>
    </w:p>
    <w:p w:rsidR="0040179D" w:rsidRPr="0092541F" w:rsidRDefault="0040179D" w:rsidP="0092541F">
      <w:pPr>
        <w:tabs>
          <w:tab w:val="left" w:pos="1395"/>
        </w:tabs>
        <w:jc w:val="both"/>
        <w:rPr>
          <w:bCs/>
          <w:sz w:val="28"/>
          <w:szCs w:val="28"/>
        </w:rPr>
      </w:pPr>
      <w:r w:rsidRPr="0092541F">
        <w:rPr>
          <w:sz w:val="28"/>
          <w:szCs w:val="28"/>
        </w:rPr>
        <w:t>Лишайники  растут    медленно.  На гриб  приходится  90–95 %  сухой  массы  таллома,  а  углеводы  он получает от водоросли, что подтверждает медленный рост лишайников.  Скорость  роста  лишайников  колеблется  от  сотых  долей миллиметра  до  нескольких  сантиметров  в  год.  [3], [5]</w:t>
      </w:r>
      <w:r w:rsidRPr="0092541F">
        <w:rPr>
          <w:bCs/>
          <w:sz w:val="28"/>
          <w:szCs w:val="28"/>
        </w:rPr>
        <w:t xml:space="preserve"> </w:t>
      </w:r>
    </w:p>
    <w:p w:rsidR="0040179D" w:rsidRPr="0092541F" w:rsidRDefault="0040179D" w:rsidP="0092541F">
      <w:pPr>
        <w:tabs>
          <w:tab w:val="left" w:pos="1395"/>
        </w:tabs>
        <w:ind w:firstLine="709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Несмотря на поразительную выносливость лишайников, у них есть слабая, уязвимая сторона. Лишайники в отличие от листопадных деревьев, лишены возможности ежегодно обновлять листву, тем самым избавляться от части накопившихся вредных веществ. Они накапливают вредные вещества и в итоге погибают. </w:t>
      </w:r>
      <w:r w:rsidRPr="0092541F">
        <w:rPr>
          <w:bCs/>
          <w:sz w:val="28"/>
          <w:szCs w:val="28"/>
        </w:rPr>
        <w:t xml:space="preserve">К числу важнейших по влиянию на окружающую среду химических веществ относятся сернистый ангидрид, оксиды азота, тяжелые металлы, фториды. </w:t>
      </w:r>
      <w:r w:rsidRPr="0092541F">
        <w:rPr>
          <w:sz w:val="28"/>
          <w:szCs w:val="28"/>
        </w:rPr>
        <w:t xml:space="preserve">Поглощая ядовитые аэрозоли, газы и кислоты непосредственно из воздуха, лишайники первыми погибают от кислотных дождей. Гибель лишайников – сигнал о запредельной концентрации соединений серы в воздухе. </w:t>
      </w:r>
      <w:r w:rsidR="006A4256" w:rsidRPr="0092541F">
        <w:rPr>
          <w:sz w:val="28"/>
          <w:szCs w:val="28"/>
        </w:rPr>
        <w:t xml:space="preserve">Характеристика жизненных форм лишайников является важной частью анализа лихенобиоты.  Длительный процесс адаптации лишайников к природным условиям той или иной территории привёл к отбору видов, которые по морфологическим, эколого-географическим особенностям </w:t>
      </w:r>
      <w:r w:rsidR="006A4256" w:rsidRPr="0092541F">
        <w:rPr>
          <w:sz w:val="28"/>
          <w:szCs w:val="28"/>
        </w:rPr>
        <w:lastRenderedPageBreak/>
        <w:t xml:space="preserve">наиболее соответствуют экологическому режиму этих районов. </w:t>
      </w:r>
      <w:r w:rsidRPr="0092541F">
        <w:rPr>
          <w:bCs/>
          <w:sz w:val="28"/>
          <w:szCs w:val="28"/>
        </w:rPr>
        <w:t>Из всех экологических групп лишайников наибольшей чувствительностью обладают лишайники-эпифиты.</w:t>
      </w:r>
      <w:r w:rsidRPr="0092541F">
        <w:rPr>
          <w:bCs/>
          <w:color w:val="00B050"/>
          <w:sz w:val="28"/>
          <w:szCs w:val="28"/>
        </w:rPr>
        <w:t xml:space="preserve"> </w:t>
      </w:r>
      <w:r w:rsidRPr="0092541F">
        <w:rPr>
          <w:sz w:val="28"/>
          <w:szCs w:val="28"/>
        </w:rPr>
        <w:t>При повышении степени загрязнения воздуха исчезают сначала кустистые лишайники, за ними – листоватые и последними накипные. [6],[7].</w:t>
      </w:r>
    </w:p>
    <w:p w:rsidR="00AB6894" w:rsidRPr="0092541F" w:rsidRDefault="00097CCB" w:rsidP="0092541F">
      <w:pPr>
        <w:pStyle w:val="Default"/>
        <w:numPr>
          <w:ilvl w:val="1"/>
          <w:numId w:val="13"/>
        </w:numPr>
        <w:jc w:val="center"/>
        <w:rPr>
          <w:sz w:val="28"/>
          <w:szCs w:val="28"/>
        </w:rPr>
      </w:pPr>
      <w:r w:rsidRPr="0092541F">
        <w:rPr>
          <w:b/>
          <w:bCs/>
          <w:sz w:val="28"/>
          <w:szCs w:val="28"/>
        </w:rPr>
        <w:t xml:space="preserve">1.2 </w:t>
      </w:r>
      <w:r w:rsidR="00AB6894" w:rsidRPr="0092541F">
        <w:rPr>
          <w:b/>
          <w:bCs/>
          <w:sz w:val="28"/>
          <w:szCs w:val="28"/>
        </w:rPr>
        <w:t>Природные условия исследуемой территории.</w:t>
      </w:r>
    </w:p>
    <w:p w:rsidR="0040179D" w:rsidRPr="0092541F" w:rsidRDefault="007929C7" w:rsidP="0092541F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92541F">
        <w:rPr>
          <w:sz w:val="28"/>
          <w:szCs w:val="28"/>
        </w:rPr>
        <w:t xml:space="preserve">Село Табат расположено по берегам одноименной реки, находится в южной части Бейского района Республики Хакасия.  </w:t>
      </w:r>
      <w:r w:rsidR="00AB6894" w:rsidRPr="0092541F">
        <w:rPr>
          <w:rFonts w:eastAsiaTheme="minorHAnsi"/>
          <w:sz w:val="28"/>
          <w:szCs w:val="28"/>
          <w:lang w:eastAsia="en-US"/>
        </w:rPr>
        <w:t xml:space="preserve">Бейский </w:t>
      </w:r>
      <w:r w:rsidR="00E661B7" w:rsidRPr="0092541F">
        <w:rPr>
          <w:rFonts w:eastAsiaTheme="minorHAnsi"/>
          <w:sz w:val="28"/>
          <w:szCs w:val="28"/>
          <w:lang w:eastAsia="en-US"/>
        </w:rPr>
        <w:t xml:space="preserve"> район располагается на юго- востоке </w:t>
      </w:r>
      <w:r w:rsidRPr="0092541F">
        <w:rPr>
          <w:rFonts w:eastAsiaTheme="minorHAnsi"/>
          <w:sz w:val="28"/>
          <w:szCs w:val="28"/>
          <w:lang w:eastAsia="en-US"/>
        </w:rPr>
        <w:t xml:space="preserve"> Р</w:t>
      </w:r>
      <w:r w:rsidR="00AB6894" w:rsidRPr="0092541F">
        <w:rPr>
          <w:rFonts w:eastAsiaTheme="minorHAnsi"/>
          <w:sz w:val="28"/>
          <w:szCs w:val="28"/>
          <w:lang w:eastAsia="en-US"/>
        </w:rPr>
        <w:t xml:space="preserve">еспублики Хакасия. </w:t>
      </w:r>
      <w:r w:rsidR="00AB6894" w:rsidRPr="0092541F">
        <w:rPr>
          <w:sz w:val="28"/>
          <w:szCs w:val="28"/>
        </w:rPr>
        <w:t xml:space="preserve">По природным условиям район делится на две части: северная степная </w:t>
      </w:r>
      <w:r w:rsidR="00E661B7" w:rsidRPr="0092541F">
        <w:rPr>
          <w:sz w:val="28"/>
          <w:szCs w:val="28"/>
        </w:rPr>
        <w:t xml:space="preserve">и лесостепная </w:t>
      </w:r>
      <w:r w:rsidR="00AB6894" w:rsidRPr="0092541F">
        <w:rPr>
          <w:sz w:val="28"/>
          <w:szCs w:val="28"/>
        </w:rPr>
        <w:t xml:space="preserve">(Койбальская степь) представляет собой часть Минусинской котловины с низкогорным, холмисто-сопочным рельефом с высотами 400—700 м. </w:t>
      </w:r>
      <w:r w:rsidR="00E661B7" w:rsidRPr="0092541F">
        <w:rPr>
          <w:sz w:val="28"/>
          <w:szCs w:val="28"/>
        </w:rPr>
        <w:t xml:space="preserve"> и горно-таёжная представляет:  Джойский и частично Джебашский хребты Западного Саяна. </w:t>
      </w:r>
      <w:r w:rsidR="003731F6" w:rsidRPr="0092541F">
        <w:rPr>
          <w:color w:val="000000"/>
          <w:sz w:val="28"/>
          <w:szCs w:val="28"/>
          <w:bdr w:val="none" w:sz="0" w:space="0" w:color="auto" w:frame="1"/>
        </w:rPr>
        <w:t>Возвышенная степная равнина</w:t>
      </w:r>
      <w:r w:rsidR="003731F6" w:rsidRPr="0092541F">
        <w:rPr>
          <w:color w:val="000000"/>
          <w:sz w:val="28"/>
          <w:szCs w:val="28"/>
        </w:rPr>
        <w:t xml:space="preserve"> в центральной части района расположена в предгорьях Джойского хребта, характеризуется приподнятым холмистым рельефом с абсолютными отметками в пределах 400-500 м на большей части территории с отдельным холмами высотой до 650 м. Территориальная зона характеризуется развитой речной сетью (с юга на север равнину пронизывают долины рек Бея, Уты, Табат, Сос и др.) и умеренным увлажнением. Черноземные почвы, сравнительно благоприятные условия рельефа и режим увлажнения создают благоприятные условия для ведения сельского хозяйства и проживания населения. В пределах данной территориальной зоны расположены крупные села Бея, Бондарево, Табат, Новотроицкое. </w:t>
      </w:r>
      <w:r w:rsidR="00AB6894" w:rsidRPr="0092541F">
        <w:rPr>
          <w:sz w:val="28"/>
          <w:szCs w:val="28"/>
        </w:rPr>
        <w:t xml:space="preserve">Климат Бейского района </w:t>
      </w:r>
      <w:r w:rsidR="005B781E" w:rsidRPr="0092541F">
        <w:rPr>
          <w:sz w:val="28"/>
          <w:szCs w:val="28"/>
        </w:rPr>
        <w:t>резко-</w:t>
      </w:r>
      <w:r w:rsidR="00AB6894" w:rsidRPr="0092541F">
        <w:rPr>
          <w:sz w:val="28"/>
          <w:szCs w:val="28"/>
        </w:rPr>
        <w:t>континентальный с холодной продолжительной зимой и коротким жарким летом. Средняя температура воздуха в январе градусов -2</w:t>
      </w:r>
      <w:r w:rsidR="005B781E" w:rsidRPr="0092541F">
        <w:rPr>
          <w:sz w:val="28"/>
          <w:szCs w:val="28"/>
        </w:rPr>
        <w:t>0 С, а</w:t>
      </w:r>
      <w:r w:rsidR="00AB6894" w:rsidRPr="0092541F">
        <w:rPr>
          <w:sz w:val="28"/>
          <w:szCs w:val="28"/>
        </w:rPr>
        <w:t xml:space="preserve"> в июле +20 градусов С. Абсолютный минимум температуры приходится на январь и составляет -45 °С, абсолютный максимум приходится на июнь и достигает +36 °С (наиболее высокий показатель по Хакасии). Годовое количество осадков </w:t>
      </w:r>
      <w:r w:rsidR="00C55FBD" w:rsidRPr="0092541F">
        <w:rPr>
          <w:sz w:val="28"/>
          <w:szCs w:val="28"/>
        </w:rPr>
        <w:t>–</w:t>
      </w:r>
      <w:r w:rsidR="00AB6894" w:rsidRPr="0092541F">
        <w:rPr>
          <w:sz w:val="28"/>
          <w:szCs w:val="28"/>
        </w:rPr>
        <w:t xml:space="preserve"> до 400 мм. По средним многолетним данным годовое количество осадков равно 382 мм, с колебаниями от 339 до 602 мм. Большая часть осадков (85—95%) выпадает в теплый период с апреля по октябрь. Максимум осадков приходится на июль — август. В почвенном покрове степной части района наибольшие площади занимают черноземы и среди них обыкновенные че</w:t>
      </w:r>
      <w:r w:rsidR="00917280" w:rsidRPr="0092541F">
        <w:rPr>
          <w:sz w:val="28"/>
          <w:szCs w:val="28"/>
        </w:rPr>
        <w:t xml:space="preserve">рноземы. В южной части района, в </w:t>
      </w:r>
      <w:r w:rsidR="00AB6894" w:rsidRPr="0092541F">
        <w:rPr>
          <w:sz w:val="28"/>
          <w:szCs w:val="28"/>
        </w:rPr>
        <w:t xml:space="preserve"> поясе хвойной тайги, громадную площадь (33% от общей площади района) занимают горные дерново-подзолистые почвы.</w:t>
      </w:r>
      <w:r w:rsidR="00FF4141" w:rsidRPr="0092541F">
        <w:rPr>
          <w:rFonts w:eastAsia="TimesNewRoman"/>
          <w:sz w:val="28"/>
          <w:szCs w:val="28"/>
          <w:lang w:eastAsia="en-US"/>
        </w:rPr>
        <w:t xml:space="preserve"> Растительный покров на территории района  принадлежит степному, лесному, луговому, болотному, таежному и высокогорному поясам. </w:t>
      </w:r>
    </w:p>
    <w:p w:rsidR="0040179D" w:rsidRPr="0092541F" w:rsidRDefault="0040179D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B26804" w:rsidRPr="0092541F" w:rsidRDefault="00B26804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40179D" w:rsidRPr="0092541F" w:rsidRDefault="0040179D" w:rsidP="0092541F">
      <w:pPr>
        <w:tabs>
          <w:tab w:val="left" w:pos="1395"/>
        </w:tabs>
        <w:jc w:val="both"/>
        <w:rPr>
          <w:bCs/>
          <w:sz w:val="28"/>
          <w:szCs w:val="28"/>
        </w:rPr>
      </w:pPr>
    </w:p>
    <w:p w:rsidR="0040179D" w:rsidRPr="0092541F" w:rsidRDefault="0040179D" w:rsidP="0092541F">
      <w:pPr>
        <w:pStyle w:val="ad"/>
        <w:numPr>
          <w:ilvl w:val="0"/>
          <w:numId w:val="4"/>
        </w:numPr>
        <w:spacing w:after="200"/>
        <w:jc w:val="center"/>
        <w:rPr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  <w:shd w:val="clear" w:color="auto" w:fill="FFFFFF"/>
        </w:rPr>
        <w:lastRenderedPageBreak/>
        <w:t>Объект и методы исследования</w:t>
      </w:r>
    </w:p>
    <w:p w:rsidR="0040179D" w:rsidRPr="0092541F" w:rsidRDefault="0040179D" w:rsidP="0092541F">
      <w:pPr>
        <w:pStyle w:val="ad"/>
        <w:numPr>
          <w:ilvl w:val="1"/>
          <w:numId w:val="4"/>
        </w:numPr>
        <w:jc w:val="center"/>
        <w:rPr>
          <w:b/>
          <w:noProof/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t>Объект исследования</w:t>
      </w:r>
    </w:p>
    <w:p w:rsidR="00D813A2" w:rsidRPr="0092541F" w:rsidRDefault="00C51D6B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 xml:space="preserve">Объектом нашего исследования являются лишайники </w:t>
      </w:r>
      <w:r w:rsidRPr="0092541F">
        <w:rPr>
          <w:noProof/>
          <w:sz w:val="28"/>
          <w:szCs w:val="28"/>
        </w:rPr>
        <w:t>(</w:t>
      </w:r>
      <w:r w:rsidRPr="0092541F">
        <w:rPr>
          <w:sz w:val="28"/>
          <w:szCs w:val="28"/>
          <w:shd w:val="clear" w:color="auto" w:fill="FFFFFF"/>
        </w:rPr>
        <w:t xml:space="preserve">Lichenes) </w:t>
      </w:r>
      <w:r w:rsidR="00BC2FCD" w:rsidRPr="0092541F">
        <w:rPr>
          <w:sz w:val="28"/>
          <w:szCs w:val="28"/>
          <w:shd w:val="clear" w:color="auto" w:fill="FFFFFF"/>
        </w:rPr>
        <w:t xml:space="preserve">смешанных лесов, </w:t>
      </w:r>
      <w:r w:rsidRPr="0092541F">
        <w:rPr>
          <w:noProof/>
          <w:sz w:val="28"/>
          <w:szCs w:val="28"/>
        </w:rPr>
        <w:t>произр</w:t>
      </w:r>
      <w:r w:rsidR="008D0B83" w:rsidRPr="0092541F">
        <w:rPr>
          <w:noProof/>
          <w:sz w:val="28"/>
          <w:szCs w:val="28"/>
        </w:rPr>
        <w:t>астающие  в пределах Бейского района</w:t>
      </w:r>
      <w:r w:rsidRPr="0092541F">
        <w:rPr>
          <w:noProof/>
          <w:sz w:val="28"/>
          <w:szCs w:val="28"/>
        </w:rPr>
        <w:t>.</w:t>
      </w:r>
      <w:r w:rsidRPr="0092541F">
        <w:rPr>
          <w:sz w:val="28"/>
          <w:szCs w:val="28"/>
        </w:rPr>
        <w:t xml:space="preserve"> </w:t>
      </w:r>
      <w:r w:rsidR="00E661B7" w:rsidRPr="0092541F">
        <w:rPr>
          <w:sz w:val="28"/>
          <w:szCs w:val="28"/>
        </w:rPr>
        <w:t xml:space="preserve">Специфика природных условий района, определяет богатый набор биологического ландшафтного разнообразия, позволяет объединить их в две экологические группы </w:t>
      </w:r>
      <w:r w:rsidR="00C55FBD" w:rsidRPr="0092541F">
        <w:rPr>
          <w:sz w:val="28"/>
          <w:szCs w:val="28"/>
        </w:rPr>
        <w:t>–</w:t>
      </w:r>
      <w:r w:rsidR="00E661B7" w:rsidRPr="0092541F">
        <w:rPr>
          <w:sz w:val="28"/>
          <w:szCs w:val="28"/>
        </w:rPr>
        <w:t xml:space="preserve"> </w:t>
      </w:r>
      <w:r w:rsidR="00BC2FCD" w:rsidRPr="0092541F">
        <w:rPr>
          <w:sz w:val="28"/>
          <w:szCs w:val="28"/>
        </w:rPr>
        <w:t>лесо</w:t>
      </w:r>
      <w:r w:rsidR="00E661B7" w:rsidRPr="0092541F">
        <w:rPr>
          <w:sz w:val="28"/>
          <w:szCs w:val="28"/>
        </w:rPr>
        <w:t>степную и горно-таёжную</w:t>
      </w:r>
      <w:r w:rsidR="003C04E7" w:rsidRPr="0092541F">
        <w:rPr>
          <w:sz w:val="28"/>
          <w:szCs w:val="28"/>
        </w:rPr>
        <w:t xml:space="preserve">.  Натурные наблюдения </w:t>
      </w:r>
      <w:r w:rsidRPr="0092541F">
        <w:rPr>
          <w:sz w:val="28"/>
          <w:szCs w:val="28"/>
        </w:rPr>
        <w:t xml:space="preserve"> проводилис</w:t>
      </w:r>
      <w:r w:rsidR="00BC2FCD" w:rsidRPr="0092541F">
        <w:rPr>
          <w:sz w:val="28"/>
          <w:szCs w:val="28"/>
        </w:rPr>
        <w:t>ь в двух</w:t>
      </w:r>
      <w:r w:rsidR="009B68BC" w:rsidRPr="0092541F">
        <w:rPr>
          <w:sz w:val="28"/>
          <w:szCs w:val="28"/>
        </w:rPr>
        <w:t xml:space="preserve"> участках </w:t>
      </w:r>
      <w:r w:rsidRPr="0092541F">
        <w:rPr>
          <w:sz w:val="28"/>
          <w:szCs w:val="28"/>
        </w:rPr>
        <w:t xml:space="preserve"> </w:t>
      </w:r>
      <w:r w:rsidR="008D0B83" w:rsidRPr="0092541F">
        <w:rPr>
          <w:sz w:val="28"/>
          <w:szCs w:val="28"/>
        </w:rPr>
        <w:t xml:space="preserve">исследуемой территории </w:t>
      </w:r>
      <w:r w:rsidRPr="0092541F">
        <w:rPr>
          <w:sz w:val="28"/>
          <w:szCs w:val="28"/>
        </w:rPr>
        <w:t xml:space="preserve">с целью определения видового состава лишайников. </w:t>
      </w:r>
      <w:r w:rsidR="00BC2FCD" w:rsidRPr="0092541F">
        <w:rPr>
          <w:sz w:val="28"/>
          <w:szCs w:val="28"/>
        </w:rPr>
        <w:t xml:space="preserve">В </w:t>
      </w:r>
      <w:r w:rsidR="0046068C" w:rsidRPr="0092541F">
        <w:rPr>
          <w:sz w:val="28"/>
          <w:szCs w:val="28"/>
        </w:rPr>
        <w:t>лесо</w:t>
      </w:r>
      <w:r w:rsidR="00BC2FCD" w:rsidRPr="0092541F">
        <w:rPr>
          <w:sz w:val="28"/>
          <w:szCs w:val="28"/>
        </w:rPr>
        <w:t>степной группе выделили участок</w:t>
      </w:r>
      <w:r w:rsidR="00385669" w:rsidRPr="0092541F">
        <w:rPr>
          <w:sz w:val="28"/>
          <w:szCs w:val="28"/>
        </w:rPr>
        <w:t xml:space="preserve">: </w:t>
      </w:r>
      <w:r w:rsidR="00BC2FCD" w:rsidRPr="0092541F">
        <w:rPr>
          <w:sz w:val="28"/>
          <w:szCs w:val="28"/>
        </w:rPr>
        <w:t xml:space="preserve">1. </w:t>
      </w:r>
      <w:r w:rsidR="0046068C" w:rsidRPr="0092541F">
        <w:rPr>
          <w:sz w:val="28"/>
          <w:szCs w:val="28"/>
        </w:rPr>
        <w:t>Хребет</w:t>
      </w:r>
      <w:r w:rsidR="00BC2FCD" w:rsidRPr="0092541F">
        <w:rPr>
          <w:sz w:val="28"/>
          <w:szCs w:val="28"/>
        </w:rPr>
        <w:t xml:space="preserve"> «Часовня</w:t>
      </w:r>
      <w:r w:rsidR="00385669" w:rsidRPr="0092541F">
        <w:rPr>
          <w:sz w:val="28"/>
          <w:szCs w:val="28"/>
        </w:rPr>
        <w:t>». В горно-таежной</w:t>
      </w:r>
      <w:r w:rsidR="0046068C" w:rsidRPr="0092541F">
        <w:rPr>
          <w:sz w:val="28"/>
          <w:szCs w:val="28"/>
        </w:rPr>
        <w:t xml:space="preserve"> группе </w:t>
      </w:r>
      <w:r w:rsidR="00385669" w:rsidRPr="0092541F">
        <w:rPr>
          <w:sz w:val="28"/>
          <w:szCs w:val="28"/>
        </w:rPr>
        <w:t xml:space="preserve"> выделили </w:t>
      </w:r>
      <w:r w:rsidR="009B68BC" w:rsidRPr="0092541F">
        <w:rPr>
          <w:sz w:val="28"/>
          <w:szCs w:val="28"/>
        </w:rPr>
        <w:t xml:space="preserve"> </w:t>
      </w:r>
      <w:r w:rsidR="00BC2FCD" w:rsidRPr="0092541F">
        <w:rPr>
          <w:sz w:val="28"/>
          <w:szCs w:val="28"/>
        </w:rPr>
        <w:t>участок</w:t>
      </w:r>
      <w:r w:rsidR="009B68BC" w:rsidRPr="0092541F">
        <w:rPr>
          <w:sz w:val="28"/>
          <w:szCs w:val="28"/>
        </w:rPr>
        <w:t>: 2</w:t>
      </w:r>
      <w:r w:rsidR="00DF0E2F" w:rsidRPr="0092541F">
        <w:rPr>
          <w:sz w:val="28"/>
          <w:szCs w:val="28"/>
        </w:rPr>
        <w:t>.Хребет</w:t>
      </w:r>
      <w:r w:rsidR="00BC2FCD" w:rsidRPr="0092541F">
        <w:rPr>
          <w:sz w:val="28"/>
          <w:szCs w:val="28"/>
        </w:rPr>
        <w:t xml:space="preserve"> « Братава». </w:t>
      </w:r>
      <w:r w:rsidR="0040179D" w:rsidRPr="0092541F">
        <w:rPr>
          <w:sz w:val="28"/>
          <w:szCs w:val="28"/>
        </w:rPr>
        <w:t>Р</w:t>
      </w:r>
      <w:r w:rsidR="0046068C" w:rsidRPr="0092541F">
        <w:rPr>
          <w:sz w:val="28"/>
          <w:szCs w:val="28"/>
        </w:rPr>
        <w:t xml:space="preserve">асположение исследуемых участков </w:t>
      </w:r>
      <w:r w:rsidR="0040179D" w:rsidRPr="0092541F">
        <w:rPr>
          <w:sz w:val="28"/>
          <w:szCs w:val="28"/>
        </w:rPr>
        <w:t xml:space="preserve"> представлено на рис.1.</w:t>
      </w:r>
    </w:p>
    <w:p w:rsidR="0040179D" w:rsidRPr="0092541F" w:rsidRDefault="00D813A2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6238875" cy="2266950"/>
            <wp:effectExtent l="19050" t="0" r="9525" b="0"/>
            <wp:docPr id="1" name="Рисунок 1" descr="C:\Users\107\Desktop\Рабочий стол 2020\Конкурсы 2019-20\Подрост Васильева\карта схема хреб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7\Desktop\Рабочий стол 2020\Конкурсы 2019-20\Подрост Васильева\карта схема хребт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2976" b="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79D" w:rsidRPr="0092541F" w:rsidRDefault="0040179D" w:rsidP="0092541F">
      <w:pPr>
        <w:shd w:val="clear" w:color="auto" w:fill="FFFFFF" w:themeFill="background1"/>
        <w:tabs>
          <w:tab w:val="left" w:pos="1276"/>
        </w:tabs>
        <w:jc w:val="center"/>
        <w:rPr>
          <w:b/>
          <w:noProof/>
          <w:color w:val="000000"/>
          <w:sz w:val="28"/>
          <w:szCs w:val="28"/>
        </w:rPr>
      </w:pPr>
      <w:r w:rsidRPr="0092541F">
        <w:rPr>
          <w:noProof/>
          <w:sz w:val="28"/>
          <w:szCs w:val="28"/>
        </w:rPr>
        <w:t>Рис.1. Карта – схема расположения исследуемых участков</w:t>
      </w:r>
    </w:p>
    <w:p w:rsidR="002C24A0" w:rsidRDefault="00C464EF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rFonts w:eastAsia="TimesNewRomanPSMT"/>
          <w:iCs/>
          <w:sz w:val="28"/>
          <w:szCs w:val="28"/>
          <w:lang w:eastAsia="en-US"/>
        </w:rPr>
        <w:t>Т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ерритория первого участка  находится в лесостепном поясе. </w:t>
      </w:r>
      <w:r w:rsidR="0046068C" w:rsidRPr="0092541F">
        <w:rPr>
          <w:color w:val="000000"/>
          <w:sz w:val="28"/>
          <w:szCs w:val="28"/>
          <w:shd w:val="clear" w:color="auto" w:fill="FFFFFF"/>
        </w:rPr>
        <w:t>Лесо</w:t>
      </w:r>
      <w:r w:rsidR="0046068C" w:rsidRPr="0092541F">
        <w:rPr>
          <w:color w:val="000000"/>
          <w:sz w:val="28"/>
          <w:szCs w:val="28"/>
        </w:rPr>
        <w:t>с</w:t>
      </w:r>
      <w:r w:rsidR="003951D6" w:rsidRPr="0092541F">
        <w:rPr>
          <w:color w:val="000000"/>
          <w:sz w:val="28"/>
          <w:szCs w:val="28"/>
        </w:rPr>
        <w:t xml:space="preserve">тепная растительность </w:t>
      </w:r>
      <w:r w:rsidR="00A51F05" w:rsidRPr="0092541F">
        <w:rPr>
          <w:color w:val="000000"/>
          <w:sz w:val="28"/>
          <w:szCs w:val="28"/>
        </w:rPr>
        <w:t xml:space="preserve"> </w:t>
      </w:r>
      <w:r w:rsidR="003951D6" w:rsidRPr="0092541F">
        <w:rPr>
          <w:color w:val="000000"/>
          <w:sz w:val="28"/>
          <w:szCs w:val="28"/>
        </w:rPr>
        <w:t xml:space="preserve">характеризуется </w:t>
      </w:r>
      <w:r w:rsidR="00A51F05" w:rsidRPr="0092541F">
        <w:rPr>
          <w:color w:val="000000"/>
          <w:sz w:val="28"/>
          <w:szCs w:val="28"/>
        </w:rPr>
        <w:t xml:space="preserve"> </w:t>
      </w:r>
      <w:r w:rsidR="003951D6" w:rsidRPr="0092541F">
        <w:rPr>
          <w:color w:val="000000"/>
          <w:sz w:val="28"/>
          <w:szCs w:val="28"/>
          <w:shd w:val="clear" w:color="auto" w:fill="FFFFFF"/>
        </w:rPr>
        <w:t>ковыльными и мелкодерновинными злаковыми</w:t>
      </w:r>
      <w:r w:rsidR="009B68BC" w:rsidRPr="0092541F">
        <w:rPr>
          <w:color w:val="000000"/>
          <w:sz w:val="28"/>
          <w:szCs w:val="28"/>
          <w:shd w:val="clear" w:color="auto" w:fill="FFFFFF"/>
        </w:rPr>
        <w:t xml:space="preserve">, в логах растут древесные породы: лиственница, береза, черемуха, акация. На западном склоне много скал, на южном склоне растет клубника, изредка попадается сосна. </w:t>
      </w:r>
      <w:r w:rsidR="003A5709" w:rsidRPr="0092541F">
        <w:rPr>
          <w:color w:val="000000"/>
          <w:sz w:val="28"/>
          <w:szCs w:val="28"/>
          <w:shd w:val="clear" w:color="auto" w:fill="FFFFFF"/>
        </w:rPr>
        <w:t xml:space="preserve">Песчаная почва </w:t>
      </w:r>
      <w:r w:rsidR="005E5718" w:rsidRPr="0092541F">
        <w:rPr>
          <w:color w:val="000000"/>
          <w:sz w:val="28"/>
          <w:szCs w:val="28"/>
          <w:shd w:val="clear" w:color="auto" w:fill="FFFFFF"/>
        </w:rPr>
        <w:t xml:space="preserve"> и каменистый субстрат</w:t>
      </w:r>
      <w:r w:rsidR="00BF3121" w:rsidRPr="0092541F">
        <w:rPr>
          <w:color w:val="000000"/>
          <w:sz w:val="28"/>
          <w:szCs w:val="28"/>
          <w:shd w:val="clear" w:color="auto" w:fill="FFFFFF"/>
        </w:rPr>
        <w:t>.</w:t>
      </w:r>
      <w:r w:rsidR="0040179D" w:rsidRPr="0092541F">
        <w:rPr>
          <w:color w:val="000000"/>
          <w:sz w:val="28"/>
          <w:szCs w:val="28"/>
        </w:rPr>
        <w:t xml:space="preserve"> </w:t>
      </w:r>
      <w:r w:rsidR="00BF3121" w:rsidRPr="0092541F">
        <w:rPr>
          <w:rFonts w:eastAsia="TimesNewRomanPSMT"/>
          <w:sz w:val="28"/>
          <w:szCs w:val="28"/>
          <w:lang w:eastAsia="en-US"/>
        </w:rPr>
        <w:t xml:space="preserve"> </w:t>
      </w:r>
      <w:r w:rsidR="009B68BC" w:rsidRPr="0092541F">
        <w:rPr>
          <w:color w:val="000000"/>
          <w:sz w:val="28"/>
          <w:szCs w:val="28"/>
        </w:rPr>
        <w:t xml:space="preserve">На втором </w:t>
      </w:r>
      <w:r w:rsidR="00BF3121" w:rsidRPr="0092541F">
        <w:rPr>
          <w:color w:val="000000"/>
          <w:sz w:val="28"/>
          <w:szCs w:val="28"/>
        </w:rPr>
        <w:t xml:space="preserve"> участке  у подножия хребта </w:t>
      </w:r>
      <w:r w:rsidR="00D508C8" w:rsidRPr="0092541F">
        <w:rPr>
          <w:color w:val="000000"/>
          <w:sz w:val="28"/>
          <w:szCs w:val="28"/>
        </w:rPr>
        <w:t xml:space="preserve"> преобладает </w:t>
      </w:r>
      <w:r w:rsidR="00BF3121" w:rsidRPr="0092541F">
        <w:rPr>
          <w:color w:val="000000"/>
          <w:sz w:val="28"/>
          <w:szCs w:val="28"/>
        </w:rPr>
        <w:t xml:space="preserve">мелколиственный лес  (береза, осина) породы, местами распространены пихта, сосна  и лиственница. Наиболее возвышенные   части  горного хребта покрыты преимущественно хвойными (кедровыми, пихтовыми, еловыми, лиственничными) лесами.  </w:t>
      </w:r>
      <w:r w:rsidR="00D508C8" w:rsidRPr="0092541F">
        <w:rPr>
          <w:color w:val="000000"/>
          <w:sz w:val="28"/>
          <w:szCs w:val="28"/>
        </w:rPr>
        <w:t xml:space="preserve"> </w:t>
      </w:r>
      <w:r w:rsidR="00086E28" w:rsidRPr="0092541F">
        <w:rPr>
          <w:sz w:val="28"/>
          <w:szCs w:val="28"/>
        </w:rPr>
        <w:t xml:space="preserve">На вершине горы  присутствуют </w:t>
      </w:r>
      <w:r w:rsidR="00D508C8" w:rsidRPr="0092541F">
        <w:rPr>
          <w:sz w:val="28"/>
          <w:szCs w:val="28"/>
        </w:rPr>
        <w:t>высокие скалы. Наибольшее их скопление находится в западной  части склона «Четвертая Братава». С вершины горы вниз по склону рос</w:t>
      </w:r>
      <w:r w:rsidR="0015217B" w:rsidRPr="0092541F">
        <w:rPr>
          <w:sz w:val="28"/>
          <w:szCs w:val="28"/>
        </w:rPr>
        <w:t>сып</w:t>
      </w:r>
      <w:r w:rsidRPr="0092541F">
        <w:rPr>
          <w:sz w:val="28"/>
          <w:szCs w:val="28"/>
        </w:rPr>
        <w:t>и камней.</w:t>
      </w:r>
      <w:r w:rsidR="00D508C8" w:rsidRPr="0092541F">
        <w:rPr>
          <w:sz w:val="28"/>
          <w:szCs w:val="28"/>
        </w:rPr>
        <w:t xml:space="preserve"> </w:t>
      </w:r>
      <w:r w:rsidR="00D508C8" w:rsidRPr="0092541F">
        <w:rPr>
          <w:color w:val="000000"/>
          <w:sz w:val="28"/>
          <w:szCs w:val="28"/>
        </w:rPr>
        <w:t>В травянистом  ярусе преобладаю</w:t>
      </w:r>
      <w:r w:rsidR="0040179D" w:rsidRPr="0092541F">
        <w:rPr>
          <w:color w:val="000000"/>
          <w:sz w:val="28"/>
          <w:szCs w:val="28"/>
        </w:rPr>
        <w:t xml:space="preserve">т растения  </w:t>
      </w:r>
      <w:r w:rsidR="00A51F05" w:rsidRPr="0092541F">
        <w:rPr>
          <w:color w:val="000000"/>
          <w:sz w:val="28"/>
          <w:szCs w:val="28"/>
        </w:rPr>
        <w:t xml:space="preserve">лесного типа, на вершине горы среди камней </w:t>
      </w:r>
      <w:r w:rsidR="009B68BC" w:rsidRPr="0092541F">
        <w:rPr>
          <w:color w:val="000000"/>
          <w:sz w:val="28"/>
          <w:szCs w:val="28"/>
        </w:rPr>
        <w:t xml:space="preserve">растет </w:t>
      </w:r>
      <w:r w:rsidR="00A51F05" w:rsidRPr="0092541F">
        <w:rPr>
          <w:color w:val="000000"/>
          <w:sz w:val="28"/>
          <w:szCs w:val="28"/>
        </w:rPr>
        <w:t xml:space="preserve">бадан, на скалах каменный зверобой. </w:t>
      </w:r>
      <w:r w:rsidR="0040179D" w:rsidRPr="0092541F">
        <w:rPr>
          <w:sz w:val="28"/>
          <w:szCs w:val="28"/>
        </w:rPr>
        <w:t>В процессе работы производили описание лишайников на исследуемых площадках.</w:t>
      </w:r>
      <w:r w:rsidR="009B68BC" w:rsidRPr="0092541F">
        <w:rPr>
          <w:sz w:val="28"/>
          <w:szCs w:val="28"/>
        </w:rPr>
        <w:t xml:space="preserve"> </w:t>
      </w:r>
      <w:r w:rsidR="003951D6" w:rsidRPr="0092541F">
        <w:rPr>
          <w:sz w:val="28"/>
          <w:szCs w:val="28"/>
        </w:rPr>
        <w:t xml:space="preserve">Под пологом леса формируется покров из зеленых мхов с участием черники, брусники. В виде примеси к хвойным породам произрастает береза, осина, черемуха. Леса располагаются на щебенистых и горно-подзолистых почвах. </w:t>
      </w:r>
    </w:p>
    <w:p w:rsidR="0092541F" w:rsidRDefault="0092541F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F87D90" w:rsidRDefault="00F87D90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F87D90" w:rsidRDefault="00F87D90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2541F" w:rsidRPr="0092541F" w:rsidRDefault="0092541F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0179D" w:rsidRPr="0092541F" w:rsidRDefault="0040179D" w:rsidP="0092541F">
      <w:pPr>
        <w:shd w:val="clear" w:color="auto" w:fill="FFFFFF" w:themeFill="background1"/>
        <w:rPr>
          <w:vanish/>
          <w:sz w:val="28"/>
          <w:szCs w:val="28"/>
        </w:rPr>
      </w:pPr>
    </w:p>
    <w:p w:rsidR="009123BB" w:rsidRPr="0092541F" w:rsidRDefault="0040179D" w:rsidP="0092541F">
      <w:pPr>
        <w:pStyle w:val="ad"/>
        <w:numPr>
          <w:ilvl w:val="1"/>
          <w:numId w:val="4"/>
        </w:numPr>
        <w:shd w:val="clear" w:color="auto" w:fill="FFFFFF" w:themeFill="background1"/>
        <w:tabs>
          <w:tab w:val="left" w:pos="1276"/>
        </w:tabs>
        <w:jc w:val="center"/>
        <w:rPr>
          <w:b/>
          <w:noProof/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t>Методы исследования</w:t>
      </w:r>
    </w:p>
    <w:p w:rsidR="006F618F" w:rsidRPr="0092541F" w:rsidRDefault="00227354" w:rsidP="0092541F">
      <w:pPr>
        <w:shd w:val="clear" w:color="auto" w:fill="FFFFFF" w:themeFill="background1"/>
        <w:tabs>
          <w:tab w:val="left" w:pos="1276"/>
        </w:tabs>
        <w:jc w:val="both"/>
        <w:rPr>
          <w:b/>
          <w:noProof/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t xml:space="preserve"> </w:t>
      </w:r>
      <w:r w:rsidR="00C51D6B" w:rsidRPr="0092541F">
        <w:rPr>
          <w:sz w:val="28"/>
          <w:szCs w:val="28"/>
        </w:rPr>
        <w:t xml:space="preserve">Маршрутный метод </w:t>
      </w:r>
      <w:r w:rsidR="0040179D" w:rsidRPr="0092541F">
        <w:rPr>
          <w:sz w:val="28"/>
          <w:szCs w:val="28"/>
        </w:rPr>
        <w:t xml:space="preserve"> позволяет доступно, </w:t>
      </w:r>
      <w:r w:rsidR="00917280" w:rsidRPr="0092541F">
        <w:rPr>
          <w:sz w:val="28"/>
          <w:szCs w:val="28"/>
        </w:rPr>
        <w:t>без материальных затрат, определить видовой состав лишайников</w:t>
      </w:r>
      <w:r w:rsidR="0040179D" w:rsidRPr="0092541F">
        <w:rPr>
          <w:sz w:val="28"/>
          <w:szCs w:val="28"/>
        </w:rPr>
        <w:t xml:space="preserve">. Проводили осмотр деревьев, делая выборку </w:t>
      </w:r>
      <w:r w:rsidR="0040179D" w:rsidRPr="0092541F">
        <w:rPr>
          <w:b/>
          <w:i/>
          <w:sz w:val="28"/>
          <w:szCs w:val="28"/>
        </w:rPr>
        <w:t xml:space="preserve"> </w:t>
      </w:r>
      <w:r w:rsidR="00917280" w:rsidRPr="0092541F">
        <w:rPr>
          <w:sz w:val="28"/>
          <w:szCs w:val="28"/>
        </w:rPr>
        <w:t xml:space="preserve">в июле </w:t>
      </w:r>
      <w:r w:rsidR="00C55FBD" w:rsidRPr="0092541F">
        <w:rPr>
          <w:sz w:val="28"/>
          <w:szCs w:val="28"/>
        </w:rPr>
        <w:t>–</w:t>
      </w:r>
      <w:r w:rsidR="00917280" w:rsidRPr="0092541F">
        <w:rPr>
          <w:sz w:val="28"/>
          <w:szCs w:val="28"/>
        </w:rPr>
        <w:t xml:space="preserve"> сентябре  201</w:t>
      </w:r>
      <w:r w:rsidR="00BD529B" w:rsidRPr="0092541F">
        <w:rPr>
          <w:sz w:val="28"/>
          <w:szCs w:val="28"/>
        </w:rPr>
        <w:t>8-2019</w:t>
      </w:r>
      <w:r w:rsidR="0040179D" w:rsidRPr="0092541F">
        <w:rPr>
          <w:sz w:val="28"/>
          <w:szCs w:val="28"/>
        </w:rPr>
        <w:t xml:space="preserve"> г</w:t>
      </w:r>
      <w:r w:rsidR="00BD529B" w:rsidRPr="0092541F">
        <w:rPr>
          <w:sz w:val="28"/>
          <w:szCs w:val="28"/>
        </w:rPr>
        <w:t>г</w:t>
      </w:r>
      <w:r w:rsidR="0040179D" w:rsidRPr="0092541F">
        <w:rPr>
          <w:sz w:val="28"/>
          <w:szCs w:val="28"/>
        </w:rPr>
        <w:t xml:space="preserve">. </w:t>
      </w:r>
      <w:r w:rsidR="006F618F" w:rsidRPr="0092541F">
        <w:rPr>
          <w:sz w:val="28"/>
          <w:szCs w:val="28"/>
        </w:rPr>
        <w:t xml:space="preserve"> </w:t>
      </w:r>
      <w:r w:rsidR="0040179D" w:rsidRPr="0092541F">
        <w:rPr>
          <w:sz w:val="28"/>
          <w:szCs w:val="28"/>
        </w:rPr>
        <w:t>На каждой  пробной площадке проводились натурные наблюдения</w:t>
      </w:r>
      <w:r w:rsidR="00BD529B" w:rsidRPr="0092541F">
        <w:rPr>
          <w:sz w:val="28"/>
          <w:szCs w:val="28"/>
        </w:rPr>
        <w:t xml:space="preserve">, лишайники вместе с субстратом </w:t>
      </w:r>
      <w:r w:rsidR="00BD529B" w:rsidRPr="0092541F">
        <w:rPr>
          <w:rFonts w:eastAsia="TimesNewRoman"/>
          <w:sz w:val="28"/>
          <w:szCs w:val="28"/>
        </w:rPr>
        <w:t xml:space="preserve"> </w:t>
      </w:r>
      <w:r w:rsidR="00BD529B" w:rsidRPr="0092541F">
        <w:rPr>
          <w:sz w:val="28"/>
          <w:szCs w:val="28"/>
        </w:rPr>
        <w:t>складывались в бумажные конверты. В один конверт помещали  лишайники только с одного местообитания (ствола дерева). Каждый образец  этикетировали: указывается район, область, условия местообитания, характер субст</w:t>
      </w:r>
      <w:r w:rsidR="007929C7" w:rsidRPr="0092541F">
        <w:rPr>
          <w:sz w:val="28"/>
          <w:szCs w:val="28"/>
        </w:rPr>
        <w:t xml:space="preserve">рата название древесной породы, </w:t>
      </w:r>
      <w:r w:rsidR="00BD529B" w:rsidRPr="0092541F">
        <w:rPr>
          <w:sz w:val="28"/>
          <w:szCs w:val="28"/>
        </w:rPr>
        <w:t xml:space="preserve"> на к</w:t>
      </w:r>
      <w:r w:rsidR="00006770" w:rsidRPr="0092541F">
        <w:rPr>
          <w:sz w:val="28"/>
          <w:szCs w:val="28"/>
        </w:rPr>
        <w:t>акой высоте был собран лишайник</w:t>
      </w:r>
      <w:r w:rsidR="007929C7" w:rsidRPr="0092541F">
        <w:rPr>
          <w:sz w:val="28"/>
          <w:szCs w:val="28"/>
        </w:rPr>
        <w:t>, дата, год</w:t>
      </w:r>
      <w:r w:rsidR="00BD529B" w:rsidRPr="0092541F">
        <w:rPr>
          <w:sz w:val="28"/>
          <w:szCs w:val="28"/>
        </w:rPr>
        <w:t xml:space="preserve">. Высушенные и определённые лишайники перекладывали в чистые гербарные пакеты. К верхней полосе конверта подклеивают этикетку, на которой указывается: название лишайника и семейство, место и время сбора, фамилия коллектора и лица, определившего образец. Гербарные листы по видам лишайников складывали в папки.  Для определения лишайников использовали определители.  При лабораторном анализе образцов во время определения видов лишайников использовали микроскоп </w:t>
      </w:r>
      <w:r w:rsidR="00C55FBD" w:rsidRPr="0092541F">
        <w:rPr>
          <w:sz w:val="28"/>
          <w:szCs w:val="28"/>
        </w:rPr>
        <w:t>«</w:t>
      </w:r>
      <w:r w:rsidR="00BD529B" w:rsidRPr="0092541F">
        <w:rPr>
          <w:sz w:val="28"/>
          <w:szCs w:val="28"/>
        </w:rPr>
        <w:t xml:space="preserve">Микмед </w:t>
      </w:r>
      <w:r w:rsidR="00C55FBD" w:rsidRPr="0092541F">
        <w:rPr>
          <w:sz w:val="28"/>
          <w:szCs w:val="28"/>
        </w:rPr>
        <w:t>–</w:t>
      </w:r>
      <w:r w:rsidR="00BD529B" w:rsidRPr="0092541F">
        <w:rPr>
          <w:sz w:val="28"/>
          <w:szCs w:val="28"/>
        </w:rPr>
        <w:t xml:space="preserve"> 1</w:t>
      </w:r>
      <w:r w:rsidR="00C55FBD" w:rsidRPr="0092541F">
        <w:rPr>
          <w:sz w:val="28"/>
          <w:szCs w:val="28"/>
        </w:rPr>
        <w:t>»</w:t>
      </w:r>
      <w:r w:rsidR="00BD529B" w:rsidRPr="0092541F">
        <w:rPr>
          <w:sz w:val="28"/>
          <w:szCs w:val="28"/>
        </w:rPr>
        <w:t xml:space="preserve"> с увеличением 10х20</w:t>
      </w:r>
      <w:r w:rsidR="007929C7" w:rsidRPr="0092541F">
        <w:rPr>
          <w:sz w:val="28"/>
          <w:szCs w:val="28"/>
        </w:rPr>
        <w:t xml:space="preserve">. </w:t>
      </w:r>
      <w:r w:rsidR="00743682" w:rsidRPr="0092541F">
        <w:rPr>
          <w:sz w:val="28"/>
          <w:szCs w:val="28"/>
        </w:rPr>
        <w:t>Для определения лишайников использовали следующие растворы и реактивы: К – 10%-ный раствор KOH в воде. Для обнаружения цветных реакций слоевище смачивают каплей раствора. Такая реакция происходит очень быстро. Наличие цветной реакции обозначают К+, чаще всего слоевище желтеет или краснеет. P – раствор палафенилендиамина – в водном растворе сульфита натрия. При его использовании проявляется желтая, красная или оранжевая окраска (Р+ или Р-).</w:t>
      </w:r>
      <w:r w:rsidR="00BD529B" w:rsidRPr="0092541F">
        <w:rPr>
          <w:sz w:val="28"/>
          <w:szCs w:val="28"/>
        </w:rPr>
        <w:t xml:space="preserve">  Жизненные формы лишайников определялись по их внешнему строению.</w:t>
      </w:r>
      <w:r w:rsidR="00006770" w:rsidRPr="0092541F">
        <w:rPr>
          <w:sz w:val="28"/>
          <w:szCs w:val="28"/>
        </w:rPr>
        <w:t xml:space="preserve"> </w:t>
      </w:r>
      <w:r w:rsidR="00DF0E2F" w:rsidRPr="0092541F">
        <w:rPr>
          <w:color w:val="000000"/>
          <w:sz w:val="28"/>
          <w:szCs w:val="28"/>
        </w:rPr>
        <w:t>По механическому составу субстрата</w:t>
      </w:r>
      <w:r w:rsidR="00DF0E2F" w:rsidRPr="0092541F">
        <w:rPr>
          <w:b/>
          <w:bCs/>
          <w:color w:val="000000"/>
          <w:sz w:val="28"/>
          <w:szCs w:val="28"/>
        </w:rPr>
        <w:t> </w:t>
      </w:r>
      <w:r w:rsidR="001301D4" w:rsidRPr="0092541F">
        <w:rPr>
          <w:color w:val="000000"/>
          <w:sz w:val="28"/>
          <w:szCs w:val="28"/>
        </w:rPr>
        <w:t xml:space="preserve"> выделили </w:t>
      </w:r>
      <w:r w:rsidR="009123BB" w:rsidRPr="0092541F">
        <w:rPr>
          <w:color w:val="000000"/>
          <w:sz w:val="28"/>
          <w:szCs w:val="28"/>
        </w:rPr>
        <w:t xml:space="preserve"> 4 группы</w:t>
      </w:r>
      <w:r w:rsidR="00DF0E2F" w:rsidRPr="0092541F">
        <w:rPr>
          <w:color w:val="000000"/>
          <w:sz w:val="28"/>
          <w:szCs w:val="28"/>
        </w:rPr>
        <w:t>:1. Эпифиты — растения, поселяющиеся на других растениях, главным образом на стволах и ветвях деревьев и кустарников; 2.Эпилиты — растения, обитающие на горных субстратах;3. Эпигеиды — растения, обитающие на почве; 4. Эпиксилы — растения, обитающие на мёртвом</w:t>
      </w:r>
      <w:r w:rsidR="00743682" w:rsidRPr="0092541F">
        <w:rPr>
          <w:color w:val="000000"/>
          <w:sz w:val="28"/>
          <w:szCs w:val="28"/>
        </w:rPr>
        <w:t xml:space="preserve"> органическом субстрате</w:t>
      </w:r>
      <w:r w:rsidR="00DF0E2F" w:rsidRPr="0092541F">
        <w:rPr>
          <w:color w:val="000000"/>
          <w:sz w:val="28"/>
          <w:szCs w:val="28"/>
        </w:rPr>
        <w:t xml:space="preserve">. </w:t>
      </w:r>
      <w:r w:rsidR="00BD529B" w:rsidRPr="0092541F">
        <w:rPr>
          <w:sz w:val="28"/>
          <w:szCs w:val="28"/>
        </w:rPr>
        <w:t>Фотографии сделаны автором.</w:t>
      </w:r>
      <w:r w:rsidR="00006770" w:rsidRPr="0092541F">
        <w:rPr>
          <w:sz w:val="28"/>
          <w:szCs w:val="28"/>
        </w:rPr>
        <w:t xml:space="preserve"> Для вычисления численности лишайников была использована шкала Друде. </w:t>
      </w:r>
      <w:r w:rsidR="00743682" w:rsidRPr="0092541F">
        <w:rPr>
          <w:sz w:val="28"/>
          <w:szCs w:val="28"/>
        </w:rPr>
        <w:t xml:space="preserve"> </w:t>
      </w:r>
      <w:r w:rsidR="004B37EA" w:rsidRPr="0092541F">
        <w:rPr>
          <w:sz w:val="28"/>
          <w:szCs w:val="28"/>
        </w:rPr>
        <w:t>Таблица 1. Шкала оценок обилия по Друде</w:t>
      </w:r>
    </w:p>
    <w:tbl>
      <w:tblPr>
        <w:tblW w:w="5000" w:type="pct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3237"/>
        <w:gridCol w:w="3236"/>
        <w:gridCol w:w="3334"/>
      </w:tblGrid>
      <w:tr w:rsidR="006F618F" w:rsidRPr="0092541F" w:rsidTr="006F618F">
        <w:trPr>
          <w:tblCellSpacing w:w="0" w:type="dxa"/>
        </w:trPr>
        <w:tc>
          <w:tcPr>
            <w:tcW w:w="165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Обозначение обилия по Друде</w:t>
            </w:r>
          </w:p>
        </w:tc>
        <w:tc>
          <w:tcPr>
            <w:tcW w:w="165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Характеристика обилия</w:t>
            </w:r>
          </w:p>
        </w:tc>
        <w:tc>
          <w:tcPr>
            <w:tcW w:w="170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Среднее наименьшее расстояние между особями (счетными единицами) вида, см</w:t>
            </w:r>
          </w:p>
        </w:tc>
      </w:tr>
      <w:tr w:rsidR="006F618F" w:rsidRPr="0092541F" w:rsidTr="006F618F">
        <w:trPr>
          <w:tblCellSpacing w:w="0" w:type="dxa"/>
        </w:trPr>
        <w:tc>
          <w:tcPr>
            <w:tcW w:w="165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2541F">
              <w:rPr>
                <w:color w:val="000000"/>
                <w:sz w:val="28"/>
                <w:szCs w:val="28"/>
              </w:rPr>
              <w:t>сор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>3 (copiosae3)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br/>
            </w:r>
            <w:r w:rsidRPr="0092541F">
              <w:rPr>
                <w:color w:val="000000"/>
                <w:sz w:val="28"/>
                <w:szCs w:val="28"/>
              </w:rPr>
              <w:t>сор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>2 (copiosae2)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br/>
              <w:t>cop1 (copiosae1)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br/>
              <w:t>sp (sparsae)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br/>
              <w:t>sol (solitariae)</w:t>
            </w:r>
          </w:p>
        </w:tc>
        <w:tc>
          <w:tcPr>
            <w:tcW w:w="165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очень обильно</w:t>
            </w:r>
            <w:r w:rsidRPr="0092541F">
              <w:rPr>
                <w:color w:val="000000"/>
                <w:sz w:val="28"/>
                <w:szCs w:val="28"/>
              </w:rPr>
              <w:br/>
              <w:t>обильно</w:t>
            </w:r>
            <w:r w:rsidRPr="0092541F">
              <w:rPr>
                <w:color w:val="000000"/>
                <w:sz w:val="28"/>
                <w:szCs w:val="28"/>
              </w:rPr>
              <w:br/>
              <w:t>довольно обильно</w:t>
            </w:r>
            <w:r w:rsidRPr="0092541F">
              <w:rPr>
                <w:color w:val="000000"/>
                <w:sz w:val="28"/>
                <w:szCs w:val="28"/>
              </w:rPr>
              <w:br/>
              <w:t>рассеянно</w:t>
            </w:r>
            <w:r w:rsidRPr="0092541F">
              <w:rPr>
                <w:color w:val="000000"/>
                <w:sz w:val="28"/>
                <w:szCs w:val="28"/>
              </w:rPr>
              <w:br/>
              <w:t>единично</w:t>
            </w:r>
          </w:p>
        </w:tc>
        <w:tc>
          <w:tcPr>
            <w:tcW w:w="1700" w:type="pct"/>
            <w:shd w:val="clear" w:color="auto" w:fill="FFFFFF"/>
            <w:vAlign w:val="center"/>
            <w:hideMark/>
          </w:tcPr>
          <w:p w:rsidR="006F618F" w:rsidRPr="0092541F" w:rsidRDefault="006F618F" w:rsidP="0092541F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не более 20</w:t>
            </w:r>
            <w:r w:rsidRPr="0092541F">
              <w:rPr>
                <w:color w:val="000000"/>
                <w:sz w:val="28"/>
                <w:szCs w:val="28"/>
              </w:rPr>
              <w:br/>
              <w:t>20–40</w:t>
            </w:r>
            <w:r w:rsidRPr="0092541F">
              <w:rPr>
                <w:color w:val="000000"/>
                <w:sz w:val="28"/>
                <w:szCs w:val="28"/>
              </w:rPr>
              <w:br/>
              <w:t>40–100</w:t>
            </w:r>
            <w:r w:rsidRPr="0092541F">
              <w:rPr>
                <w:color w:val="000000"/>
                <w:sz w:val="28"/>
                <w:szCs w:val="28"/>
              </w:rPr>
              <w:br/>
              <w:t>100–150</w:t>
            </w:r>
            <w:r w:rsidRPr="0092541F">
              <w:rPr>
                <w:color w:val="000000"/>
                <w:sz w:val="28"/>
                <w:szCs w:val="28"/>
              </w:rPr>
              <w:br/>
              <w:t>более 150</w:t>
            </w:r>
          </w:p>
        </w:tc>
      </w:tr>
    </w:tbl>
    <w:p w:rsidR="00B349CE" w:rsidRPr="0092541F" w:rsidRDefault="006F618F" w:rsidP="0092541F">
      <w:pPr>
        <w:pStyle w:val="a5"/>
        <w:shd w:val="clear" w:color="auto" w:fill="FFFFFF"/>
        <w:jc w:val="both"/>
        <w:rPr>
          <w:color w:val="000000"/>
          <w:sz w:val="28"/>
          <w:szCs w:val="28"/>
        </w:rPr>
      </w:pPr>
      <w:r w:rsidRPr="0092541F">
        <w:rPr>
          <w:color w:val="000000"/>
          <w:sz w:val="28"/>
          <w:szCs w:val="28"/>
        </w:rPr>
        <w:t>Баллами </w:t>
      </w:r>
      <w:r w:rsidRPr="0092541F">
        <w:rPr>
          <w:b/>
          <w:bCs/>
          <w:i/>
          <w:iCs/>
          <w:color w:val="000000"/>
          <w:sz w:val="28"/>
          <w:szCs w:val="28"/>
        </w:rPr>
        <w:t>Сор</w:t>
      </w:r>
      <w:r w:rsidRPr="0092541F">
        <w:rPr>
          <w:color w:val="000000"/>
          <w:sz w:val="28"/>
          <w:szCs w:val="28"/>
        </w:rPr>
        <w:t> (</w:t>
      </w:r>
      <w:r w:rsidRPr="0092541F">
        <w:rPr>
          <w:i/>
          <w:iCs/>
          <w:color w:val="000000"/>
          <w:sz w:val="28"/>
          <w:szCs w:val="28"/>
        </w:rPr>
        <w:t>copiosae</w:t>
      </w:r>
      <w:r w:rsidRPr="0092541F">
        <w:rPr>
          <w:color w:val="000000"/>
          <w:sz w:val="28"/>
          <w:szCs w:val="28"/>
        </w:rPr>
        <w:t xml:space="preserve">) при этом обозначаются обильные растения, среднее наименьшее расстояние между особями составляет не более 100 см. </w:t>
      </w:r>
      <w:r w:rsidR="002C24A0" w:rsidRPr="0092541F">
        <w:rPr>
          <w:color w:val="000000"/>
          <w:sz w:val="28"/>
          <w:szCs w:val="28"/>
        </w:rPr>
        <w:t>Встречаемость</w:t>
      </w:r>
      <w:r w:rsidRPr="0092541F">
        <w:rPr>
          <w:color w:val="000000"/>
          <w:sz w:val="28"/>
          <w:szCs w:val="28"/>
        </w:rPr>
        <w:t xml:space="preserve"> – не ниже 75%. </w:t>
      </w:r>
      <w:r w:rsidR="004B37EA" w:rsidRPr="0092541F">
        <w:rPr>
          <w:color w:val="000000"/>
          <w:sz w:val="28"/>
          <w:szCs w:val="28"/>
        </w:rPr>
        <w:t xml:space="preserve"> </w:t>
      </w:r>
      <w:r w:rsidRPr="0092541F">
        <w:rPr>
          <w:color w:val="000000"/>
          <w:sz w:val="28"/>
          <w:szCs w:val="28"/>
        </w:rPr>
        <w:t xml:space="preserve">В пределах этого балла различаются три </w:t>
      </w:r>
      <w:r w:rsidRPr="0092541F">
        <w:rPr>
          <w:color w:val="000000"/>
          <w:sz w:val="28"/>
          <w:szCs w:val="28"/>
        </w:rPr>
        <w:lastRenderedPageBreak/>
        <w:t>ступени:</w:t>
      </w:r>
      <w:r w:rsidR="00006770" w:rsidRPr="0092541F">
        <w:rPr>
          <w:color w:val="000000"/>
          <w:sz w:val="28"/>
          <w:szCs w:val="28"/>
        </w:rPr>
        <w:t xml:space="preserve"> </w:t>
      </w:r>
      <w:r w:rsidRPr="0092541F">
        <w:rPr>
          <w:b/>
          <w:bCs/>
          <w:i/>
          <w:iCs/>
          <w:color w:val="000000"/>
          <w:sz w:val="28"/>
          <w:szCs w:val="28"/>
        </w:rPr>
        <w:t>сор3</w:t>
      </w:r>
      <w:r w:rsidRPr="0092541F">
        <w:rPr>
          <w:color w:val="000000"/>
          <w:sz w:val="28"/>
          <w:szCs w:val="28"/>
        </w:rPr>
        <w:t xml:space="preserve"> – очень обильные, наименьшее расстояние – не более 20 см. Встречаемость 100%. </w:t>
      </w:r>
      <w:r w:rsidR="00006770" w:rsidRPr="0092541F">
        <w:rPr>
          <w:color w:val="000000"/>
          <w:sz w:val="28"/>
          <w:szCs w:val="28"/>
        </w:rPr>
        <w:t xml:space="preserve"> </w:t>
      </w:r>
      <w:r w:rsidR="00C55FBD" w:rsidRPr="0092541F">
        <w:rPr>
          <w:b/>
          <w:bCs/>
          <w:i/>
          <w:iCs/>
          <w:color w:val="000000"/>
          <w:sz w:val="28"/>
          <w:szCs w:val="28"/>
        </w:rPr>
        <w:t>С</w:t>
      </w:r>
      <w:r w:rsidRPr="0092541F">
        <w:rPr>
          <w:b/>
          <w:bCs/>
          <w:i/>
          <w:iCs/>
          <w:color w:val="000000"/>
          <w:sz w:val="28"/>
          <w:szCs w:val="28"/>
        </w:rPr>
        <w:t>ор2</w:t>
      </w:r>
      <w:r w:rsidRPr="0092541F">
        <w:rPr>
          <w:color w:val="000000"/>
          <w:sz w:val="28"/>
          <w:szCs w:val="28"/>
        </w:rPr>
        <w:t> – обильные, среднее наимень</w:t>
      </w:r>
      <w:r w:rsidR="0049008C" w:rsidRPr="0092541F">
        <w:rPr>
          <w:color w:val="000000"/>
          <w:sz w:val="28"/>
          <w:szCs w:val="28"/>
        </w:rPr>
        <w:t xml:space="preserve">шее расстояние – от 20 до 40 см. </w:t>
      </w:r>
      <w:r w:rsidRPr="0092541F">
        <w:rPr>
          <w:color w:val="000000"/>
          <w:sz w:val="28"/>
          <w:szCs w:val="28"/>
        </w:rPr>
        <w:t xml:space="preserve"> </w:t>
      </w:r>
      <w:r w:rsidR="00006770" w:rsidRPr="0092541F">
        <w:rPr>
          <w:color w:val="000000"/>
          <w:sz w:val="28"/>
          <w:szCs w:val="28"/>
        </w:rPr>
        <w:t xml:space="preserve"> </w:t>
      </w:r>
      <w:r w:rsidRPr="0092541F">
        <w:rPr>
          <w:b/>
          <w:bCs/>
          <w:i/>
          <w:iCs/>
          <w:color w:val="000000"/>
          <w:sz w:val="28"/>
          <w:szCs w:val="28"/>
        </w:rPr>
        <w:t>cop1</w:t>
      </w:r>
      <w:r w:rsidRPr="0092541F">
        <w:rPr>
          <w:color w:val="000000"/>
          <w:sz w:val="28"/>
          <w:szCs w:val="28"/>
        </w:rPr>
        <w:t xml:space="preserve"> – довольно обильные, среднее наименьшее расстояние от 40 до 100 см. Встречаемость </w:t>
      </w:r>
      <w:r w:rsidR="00B349CE" w:rsidRPr="0092541F">
        <w:rPr>
          <w:color w:val="000000"/>
          <w:sz w:val="28"/>
          <w:szCs w:val="28"/>
        </w:rPr>
        <w:t xml:space="preserve">не </w:t>
      </w:r>
      <w:r w:rsidRPr="0092541F">
        <w:rPr>
          <w:color w:val="000000"/>
          <w:sz w:val="28"/>
          <w:szCs w:val="28"/>
        </w:rPr>
        <w:t xml:space="preserve"> ниже 75%. Баллом </w:t>
      </w:r>
      <w:r w:rsidRPr="0092541F">
        <w:rPr>
          <w:b/>
          <w:bCs/>
          <w:i/>
          <w:iCs/>
          <w:color w:val="000000"/>
          <w:sz w:val="28"/>
          <w:szCs w:val="28"/>
        </w:rPr>
        <w:t>Sp</w:t>
      </w:r>
      <w:r w:rsidRPr="0092541F">
        <w:rPr>
          <w:color w:val="000000"/>
          <w:sz w:val="28"/>
          <w:szCs w:val="28"/>
        </w:rPr>
        <w:t> (</w:t>
      </w:r>
      <w:r w:rsidRPr="0092541F">
        <w:rPr>
          <w:i/>
          <w:iCs/>
          <w:color w:val="000000"/>
          <w:sz w:val="28"/>
          <w:szCs w:val="28"/>
        </w:rPr>
        <w:t>sparsae</w:t>
      </w:r>
      <w:r w:rsidRPr="0092541F">
        <w:rPr>
          <w:color w:val="000000"/>
          <w:sz w:val="28"/>
          <w:szCs w:val="28"/>
        </w:rPr>
        <w:t xml:space="preserve">) отмечаются рассеянные растения, среднее наименьшее расстояние составляет 1–1,5 м. </w:t>
      </w:r>
      <w:r w:rsidR="00006770" w:rsidRPr="0092541F">
        <w:rPr>
          <w:color w:val="000000"/>
          <w:sz w:val="28"/>
          <w:szCs w:val="28"/>
        </w:rPr>
        <w:t xml:space="preserve"> </w:t>
      </w:r>
      <w:r w:rsidRPr="0092541F">
        <w:rPr>
          <w:color w:val="000000"/>
          <w:sz w:val="28"/>
          <w:szCs w:val="28"/>
        </w:rPr>
        <w:t>Единичные растения обозначаются баллом </w:t>
      </w:r>
      <w:r w:rsidRPr="0092541F">
        <w:rPr>
          <w:b/>
          <w:bCs/>
          <w:i/>
          <w:iCs/>
          <w:color w:val="000000"/>
          <w:sz w:val="28"/>
          <w:szCs w:val="28"/>
        </w:rPr>
        <w:t>Sol</w:t>
      </w:r>
      <w:r w:rsidRPr="0092541F">
        <w:rPr>
          <w:color w:val="000000"/>
          <w:sz w:val="28"/>
          <w:szCs w:val="28"/>
        </w:rPr>
        <w:t> (</w:t>
      </w:r>
      <w:r w:rsidRPr="0092541F">
        <w:rPr>
          <w:i/>
          <w:iCs/>
          <w:color w:val="000000"/>
          <w:sz w:val="28"/>
          <w:szCs w:val="28"/>
        </w:rPr>
        <w:t>solitariae</w:t>
      </w:r>
      <w:r w:rsidRPr="0092541F">
        <w:rPr>
          <w:color w:val="000000"/>
          <w:sz w:val="28"/>
          <w:szCs w:val="28"/>
        </w:rPr>
        <w:t xml:space="preserve">). </w:t>
      </w:r>
      <w:r w:rsidR="002C24A0" w:rsidRPr="0092541F">
        <w:rPr>
          <w:color w:val="000000"/>
          <w:sz w:val="28"/>
          <w:szCs w:val="28"/>
        </w:rPr>
        <w:t xml:space="preserve">  Н</w:t>
      </w:r>
      <w:r w:rsidRPr="0092541F">
        <w:rPr>
          <w:color w:val="000000"/>
          <w:sz w:val="28"/>
          <w:szCs w:val="28"/>
        </w:rPr>
        <w:t xml:space="preserve">аименьшее расстояние – всегда более 1,5 м. Встречаемость низкая, не выше 40%. </w:t>
      </w:r>
      <w:bookmarkStart w:id="0" w:name="OLE_LINK1"/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F87D90" w:rsidRDefault="00F87D90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</w:p>
    <w:p w:rsidR="009123BB" w:rsidRPr="0092541F" w:rsidRDefault="00097CCB" w:rsidP="0092541F">
      <w:pPr>
        <w:pStyle w:val="a5"/>
        <w:shd w:val="clear" w:color="auto" w:fill="FFFFFF"/>
        <w:ind w:left="2520"/>
        <w:rPr>
          <w:b/>
          <w:noProof/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lastRenderedPageBreak/>
        <w:t xml:space="preserve">3. </w:t>
      </w:r>
      <w:r w:rsidR="0040179D" w:rsidRPr="0092541F">
        <w:rPr>
          <w:b/>
          <w:noProof/>
          <w:color w:val="000000"/>
          <w:sz w:val="28"/>
          <w:szCs w:val="28"/>
        </w:rPr>
        <w:t>Результаты исследования</w:t>
      </w:r>
      <w:bookmarkEnd w:id="0"/>
    </w:p>
    <w:p w:rsidR="00AA5657" w:rsidRPr="0092541F" w:rsidRDefault="004536F8" w:rsidP="0092541F">
      <w:pPr>
        <w:pStyle w:val="a5"/>
        <w:shd w:val="clear" w:color="auto" w:fill="FFFFFF"/>
        <w:jc w:val="center"/>
        <w:rPr>
          <w:b/>
          <w:color w:val="000000"/>
          <w:spacing w:val="-5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t xml:space="preserve">3.1 </w:t>
      </w:r>
      <w:r w:rsidR="00AA5657" w:rsidRPr="0092541F">
        <w:rPr>
          <w:b/>
          <w:color w:val="000000"/>
          <w:spacing w:val="-5"/>
          <w:sz w:val="28"/>
          <w:szCs w:val="28"/>
        </w:rPr>
        <w:t xml:space="preserve">Таксономический анализ </w:t>
      </w:r>
      <w:r w:rsidRPr="0092541F">
        <w:rPr>
          <w:b/>
          <w:color w:val="000000"/>
          <w:spacing w:val="-5"/>
          <w:sz w:val="28"/>
          <w:szCs w:val="28"/>
        </w:rPr>
        <w:t>лишайников.</w:t>
      </w:r>
      <w:r w:rsidR="00AA5657" w:rsidRPr="0092541F">
        <w:rPr>
          <w:b/>
          <w:color w:val="000000"/>
          <w:spacing w:val="-5"/>
          <w:sz w:val="28"/>
          <w:szCs w:val="28"/>
        </w:rPr>
        <w:t xml:space="preserve">      </w:t>
      </w:r>
    </w:p>
    <w:p w:rsidR="0053244B" w:rsidRPr="0092541F" w:rsidRDefault="00AA5657" w:rsidP="0092541F">
      <w:pPr>
        <w:pStyle w:val="a5"/>
        <w:shd w:val="clear" w:color="auto" w:fill="FFFFFF"/>
        <w:jc w:val="both"/>
        <w:rPr>
          <w:b/>
          <w:color w:val="000000"/>
          <w:spacing w:val="-5"/>
          <w:sz w:val="28"/>
          <w:szCs w:val="28"/>
        </w:rPr>
      </w:pPr>
      <w:r w:rsidRPr="0092541F">
        <w:rPr>
          <w:b/>
          <w:color w:val="000000"/>
          <w:spacing w:val="-5"/>
          <w:sz w:val="28"/>
          <w:szCs w:val="28"/>
        </w:rPr>
        <w:t xml:space="preserve"> </w:t>
      </w:r>
      <w:r w:rsidR="00A96D1C" w:rsidRPr="0092541F">
        <w:rPr>
          <w:sz w:val="28"/>
          <w:szCs w:val="28"/>
        </w:rPr>
        <w:t>Исследования проводились маршрутным методом. Всего было обследовано</w:t>
      </w:r>
      <w:r w:rsidR="006F618F" w:rsidRPr="0092541F">
        <w:rPr>
          <w:sz w:val="28"/>
          <w:szCs w:val="28"/>
        </w:rPr>
        <w:t xml:space="preserve"> 165</w:t>
      </w:r>
      <w:r w:rsidR="00A96D1C" w:rsidRPr="0092541F">
        <w:rPr>
          <w:sz w:val="28"/>
          <w:szCs w:val="28"/>
        </w:rPr>
        <w:t xml:space="preserve"> деревьев, собрано</w:t>
      </w:r>
      <w:r w:rsidR="009C1A9A" w:rsidRPr="0092541F">
        <w:rPr>
          <w:sz w:val="28"/>
          <w:szCs w:val="28"/>
        </w:rPr>
        <w:t xml:space="preserve"> </w:t>
      </w:r>
      <w:r w:rsidR="00A96D1C" w:rsidRPr="0092541F">
        <w:rPr>
          <w:sz w:val="28"/>
          <w:szCs w:val="28"/>
        </w:rPr>
        <w:t xml:space="preserve"> гербарных образцов.</w:t>
      </w:r>
      <w:r w:rsidR="0040179D" w:rsidRPr="0092541F">
        <w:rPr>
          <w:spacing w:val="-5"/>
          <w:sz w:val="28"/>
          <w:szCs w:val="28"/>
        </w:rPr>
        <w:t xml:space="preserve">  Определение рода лишайников</w:t>
      </w:r>
      <w:r w:rsidR="004536F8" w:rsidRPr="0092541F">
        <w:rPr>
          <w:spacing w:val="-5"/>
          <w:sz w:val="28"/>
          <w:szCs w:val="28"/>
        </w:rPr>
        <w:t xml:space="preserve"> </w:t>
      </w:r>
      <w:r w:rsidR="0040179D" w:rsidRPr="0092541F">
        <w:rPr>
          <w:color w:val="000000"/>
          <w:spacing w:val="-5"/>
          <w:sz w:val="28"/>
          <w:szCs w:val="28"/>
        </w:rPr>
        <w:t xml:space="preserve">проводили с помощью  определителя лишайников </w:t>
      </w:r>
      <w:r w:rsidR="0040179D" w:rsidRPr="0092541F">
        <w:rPr>
          <w:sz w:val="28"/>
          <w:szCs w:val="28"/>
        </w:rPr>
        <w:t>[3].</w:t>
      </w:r>
      <w:r w:rsidR="0053244B" w:rsidRPr="0092541F">
        <w:rPr>
          <w:sz w:val="28"/>
          <w:szCs w:val="28"/>
        </w:rPr>
        <w:t xml:space="preserve"> Принадлежность лишайников, определяемая, классификацией  свидетельствует, что в пределах исследуемых участков были встречены лишайники. (табл.2).</w:t>
      </w:r>
      <w:r w:rsidR="00D07665" w:rsidRPr="0092541F">
        <w:rPr>
          <w:b/>
          <w:noProof/>
          <w:color w:val="000000"/>
          <w:sz w:val="28"/>
          <w:szCs w:val="28"/>
        </w:rPr>
        <w:t xml:space="preserve"> </w:t>
      </w:r>
      <w:r w:rsidR="004536F8" w:rsidRPr="0092541F">
        <w:rPr>
          <w:b/>
          <w:noProof/>
          <w:color w:val="000000"/>
          <w:sz w:val="28"/>
          <w:szCs w:val="28"/>
        </w:rPr>
        <w:t xml:space="preserve">                    </w:t>
      </w:r>
      <w:r w:rsidR="0053244B" w:rsidRPr="0092541F">
        <w:rPr>
          <w:rFonts w:eastAsia="TimesNewRoman"/>
          <w:sz w:val="28"/>
          <w:szCs w:val="28"/>
          <w:lang w:eastAsia="en-US"/>
        </w:rPr>
        <w:t>Таблица 2 Встречаемость лишайников  исследуем</w:t>
      </w:r>
      <w:r w:rsidR="001E089D" w:rsidRPr="0092541F">
        <w:rPr>
          <w:rFonts w:eastAsia="TimesNewRoman"/>
          <w:sz w:val="28"/>
          <w:szCs w:val="28"/>
          <w:lang w:eastAsia="en-US"/>
        </w:rPr>
        <w:t>ых лесостепных и горно-таежных сообществ.</w:t>
      </w:r>
    </w:p>
    <w:tbl>
      <w:tblPr>
        <w:tblStyle w:val="af0"/>
        <w:tblW w:w="10491" w:type="dxa"/>
        <w:tblInd w:w="-318" w:type="dxa"/>
        <w:tblLook w:val="04A0"/>
      </w:tblPr>
      <w:tblGrid>
        <w:gridCol w:w="6096"/>
        <w:gridCol w:w="2268"/>
        <w:gridCol w:w="2127"/>
      </w:tblGrid>
      <w:tr w:rsidR="0053244B" w:rsidRPr="0092541F" w:rsidTr="00AA5657">
        <w:tc>
          <w:tcPr>
            <w:tcW w:w="6096" w:type="dxa"/>
            <w:vMerge w:val="restart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Виды лишайников</w:t>
            </w:r>
          </w:p>
        </w:tc>
        <w:tc>
          <w:tcPr>
            <w:tcW w:w="4395" w:type="dxa"/>
            <w:gridSpan w:val="2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Участки</w:t>
            </w:r>
          </w:p>
        </w:tc>
      </w:tr>
      <w:tr w:rsidR="0053244B" w:rsidRPr="0092541F" w:rsidTr="00AA5657">
        <w:tc>
          <w:tcPr>
            <w:tcW w:w="6096" w:type="dxa"/>
            <w:vMerge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1 участок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хребет «Часовня»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 участок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хребет «Братава»</w:t>
            </w:r>
          </w:p>
        </w:tc>
      </w:tr>
      <w:tr w:rsidR="00C55FBD" w:rsidRPr="0092541F" w:rsidTr="00AA5657">
        <w:tc>
          <w:tcPr>
            <w:tcW w:w="6096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268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27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3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stellaris (Фисция звездчатая)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caesia (Фисция сизая)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Peltigera malacea (Пельтигера мягкая)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</w:rPr>
              <w:t>Peltigera spuria (Пельтигера ложная)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Caloplaca flavorubescens (Калоплака желто-красная)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arbuscula(Кладония лесная)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cariosa  (Кладония  трухлявая)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fimbriata (Кладония бахромчатая)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stellaris (Кладония  звездчатая)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Cladonia chlorophaea  (Кладония темно-зеленая)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>Parmelia sulcata</w:t>
            </w:r>
            <w:r w:rsidRPr="0092541F">
              <w:rPr>
                <w:sz w:val="28"/>
                <w:szCs w:val="28"/>
                <w:lang w:eastAsia="zh-CN"/>
              </w:rPr>
              <w:t xml:space="preserve"> </w:t>
            </w:r>
            <w:r w:rsidRPr="0092541F">
              <w:rPr>
                <w:sz w:val="28"/>
                <w:szCs w:val="28"/>
              </w:rPr>
              <w:t>(Пармелия  бороздчатая)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Parmelia saxatilis (Пармелия  скальная)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Xantoria parientina (Ксантория настенная)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polуcarpa (Ксантория многоплодная)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elegans (Ксантория элегантная)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Xanthoparmelia camschadalis</w:t>
            </w:r>
            <w:r w:rsidRPr="0092541F">
              <w:rPr>
                <w:b/>
                <w:bCs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AA5657" w:rsidRPr="0092541F">
              <w:rPr>
                <w:b/>
                <w:bCs/>
                <w:color w:val="333333"/>
                <w:sz w:val="28"/>
                <w:szCs w:val="28"/>
                <w:shd w:val="clear" w:color="auto" w:fill="FFFFFF"/>
              </w:rPr>
              <w:t>(</w:t>
            </w:r>
            <w:r w:rsidR="00AA5657" w:rsidRPr="0092541F">
              <w:rPr>
                <w:bCs/>
                <w:sz w:val="28"/>
                <w:szCs w:val="28"/>
                <w:shd w:val="clear" w:color="auto" w:fill="FFFFFF"/>
              </w:rPr>
              <w:t>Ксантопармелия</w:t>
            </w:r>
            <w:r w:rsidR="00AA5657" w:rsidRPr="0092541F">
              <w:rPr>
                <w:sz w:val="28"/>
                <w:szCs w:val="28"/>
                <w:shd w:val="clear" w:color="auto" w:fill="FFFFFF"/>
              </w:rPr>
              <w:t> блуждающая)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880459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Parmelia olivacea  (Пармелия оливковая)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Lecanora symmicta (Леканора смешанная)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Cetraria islandica (Центрария  исландская)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pStyle w:val="Default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Cetraria commixta  (Центрария смешанная)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pStyle w:val="Default"/>
              <w:jc w:val="both"/>
              <w:rPr>
                <w:sz w:val="28"/>
                <w:szCs w:val="28"/>
              </w:rPr>
            </w:pPr>
            <w:r w:rsidRPr="0092541F">
              <w:rPr>
                <w:bCs/>
                <w:sz w:val="28"/>
                <w:szCs w:val="28"/>
                <w:shd w:val="clear" w:color="auto" w:fill="FFFFFF" w:themeFill="background1"/>
              </w:rPr>
              <w:t>Cetraria pinastri (Цетрария сосновая)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prunastri (Эверниясливовая)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pStyle w:val="Default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mesomorpha  (Эверния мезоморфная)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val="en-US"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physodes (Гипогимния вздутая)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tubulosa (Гипогимния  трубчатая)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>Hypogymnia vittata (</w:t>
            </w: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Гипогимния ленточная)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D93F96" w:rsidRPr="0092541F" w:rsidTr="00AA5657">
        <w:tc>
          <w:tcPr>
            <w:tcW w:w="6096" w:type="dxa"/>
          </w:tcPr>
          <w:p w:rsidR="00D93F96" w:rsidRPr="00D93F96" w:rsidRDefault="00D93F96" w:rsidP="00D93F96">
            <w:pPr>
              <w:tabs>
                <w:tab w:val="left" w:pos="720"/>
              </w:tabs>
              <w:jc w:val="center"/>
              <w:rPr>
                <w:rFonts w:eastAsiaTheme="minorHAnsi"/>
                <w:iCs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iCs/>
                <w:sz w:val="28"/>
                <w:szCs w:val="28"/>
                <w:lang w:eastAsia="en-US"/>
              </w:rPr>
              <w:lastRenderedPageBreak/>
              <w:t>1</w:t>
            </w:r>
          </w:p>
        </w:tc>
        <w:tc>
          <w:tcPr>
            <w:tcW w:w="2268" w:type="dxa"/>
          </w:tcPr>
          <w:p w:rsidR="00D93F96" w:rsidRPr="0092541F" w:rsidRDefault="00D93F96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27" w:type="dxa"/>
          </w:tcPr>
          <w:p w:rsidR="00D93F96" w:rsidRPr="0092541F" w:rsidRDefault="00D93F96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>
              <w:rPr>
                <w:rFonts w:eastAsia="TimesNewRoman"/>
                <w:sz w:val="28"/>
                <w:szCs w:val="28"/>
                <w:lang w:eastAsia="en-US"/>
              </w:rPr>
              <w:t>3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Usnea hirta (Уснея жестковолосистая)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i/>
                <w:iCs/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Candelariella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vitellina</w:t>
            </w:r>
            <w:r w:rsidRPr="0092541F">
              <w:rPr>
                <w:sz w:val="28"/>
                <w:szCs w:val="28"/>
              </w:rPr>
              <w:t xml:space="preserve"> (Канделяриелла желточно-желтая)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53244B" w:rsidRPr="0092541F" w:rsidRDefault="0053244B" w:rsidP="0092541F">
            <w:pPr>
              <w:tabs>
                <w:tab w:val="left" w:pos="720"/>
              </w:tabs>
              <w:rPr>
                <w:iCs/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  <w:lang w:val="en-US"/>
              </w:rPr>
              <w:t>Candelariella</w:t>
            </w:r>
            <w:r w:rsidRPr="0092541F">
              <w:rPr>
                <w:iCs/>
                <w:sz w:val="28"/>
                <w:szCs w:val="28"/>
              </w:rPr>
              <w:t xml:space="preserve"> </w:t>
            </w:r>
            <w:r w:rsidRPr="0092541F">
              <w:rPr>
                <w:iCs/>
                <w:sz w:val="28"/>
                <w:szCs w:val="28"/>
                <w:lang w:val="en-US"/>
              </w:rPr>
              <w:t>aurella</w:t>
            </w:r>
            <w:r w:rsidRPr="0092541F">
              <w:rPr>
                <w:iCs/>
                <w:sz w:val="28"/>
                <w:szCs w:val="28"/>
              </w:rPr>
              <w:t xml:space="preserve"> </w:t>
            </w:r>
            <w:r w:rsidRPr="0092541F">
              <w:rPr>
                <w:bCs/>
                <w:color w:val="222222"/>
                <w:sz w:val="28"/>
                <w:szCs w:val="28"/>
                <w:shd w:val="clear" w:color="auto" w:fill="FFFFFF"/>
              </w:rPr>
              <w:t>(Канделяриелла золотистенькая)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53244B" w:rsidRPr="0092541F" w:rsidTr="00AA5657">
        <w:tc>
          <w:tcPr>
            <w:tcW w:w="6096" w:type="dxa"/>
          </w:tcPr>
          <w:p w:rsidR="00097CCB" w:rsidRPr="0092541F" w:rsidRDefault="0053244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Flavopunctelia soredica (флавопунктелия соредиозная)</w:t>
            </w:r>
          </w:p>
        </w:tc>
        <w:tc>
          <w:tcPr>
            <w:tcW w:w="2268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097CCB" w:rsidRPr="0092541F" w:rsidTr="00AA5657">
        <w:tc>
          <w:tcPr>
            <w:tcW w:w="6096" w:type="dxa"/>
          </w:tcPr>
          <w:p w:rsidR="00097CCB" w:rsidRPr="0092541F" w:rsidRDefault="00097CCB" w:rsidP="0092541F">
            <w:pPr>
              <w:tabs>
                <w:tab w:val="left" w:pos="720"/>
              </w:tabs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 xml:space="preserve">Stereocaulon </w:t>
            </w:r>
            <w:r w:rsidRPr="0092541F">
              <w:rPr>
                <w:sz w:val="28"/>
                <w:szCs w:val="28"/>
                <w:lang w:val="en-US"/>
              </w:rPr>
              <w:t>tomentosum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(</w:t>
            </w:r>
            <w:r w:rsidRPr="0092541F">
              <w:rPr>
                <w:sz w:val="28"/>
                <w:szCs w:val="28"/>
              </w:rPr>
              <w:t>Стереокаулон пальчатовидный)</w:t>
            </w:r>
          </w:p>
        </w:tc>
        <w:tc>
          <w:tcPr>
            <w:tcW w:w="226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097CCB" w:rsidRPr="0092541F" w:rsidTr="00AA5657">
        <w:tc>
          <w:tcPr>
            <w:tcW w:w="6096" w:type="dxa"/>
          </w:tcPr>
          <w:p w:rsidR="00097CCB" w:rsidRPr="0092541F" w:rsidRDefault="00097CC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Acarospora fuscata (Акароспора буроватая)</w:t>
            </w:r>
          </w:p>
        </w:tc>
        <w:tc>
          <w:tcPr>
            <w:tcW w:w="226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  <w:tc>
          <w:tcPr>
            <w:tcW w:w="2127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</w:tr>
      <w:tr w:rsidR="00097CCB" w:rsidRPr="0092541F" w:rsidTr="00AA5657">
        <w:tc>
          <w:tcPr>
            <w:tcW w:w="6096" w:type="dxa"/>
          </w:tcPr>
          <w:p w:rsidR="00097CCB" w:rsidRPr="0092541F" w:rsidRDefault="00097CCB" w:rsidP="0092541F">
            <w:pPr>
              <w:tabs>
                <w:tab w:val="left" w:pos="720"/>
              </w:tabs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Lobaria pulmonaria</w:t>
            </w:r>
            <w:r w:rsidRPr="0092541F">
              <w:rPr>
                <w:iCs/>
                <w:sz w:val="28"/>
                <w:szCs w:val="28"/>
              </w:rPr>
              <w:t xml:space="preserve"> (</w:t>
            </w:r>
            <w:r w:rsidRPr="0092541F">
              <w:rPr>
                <w:bCs/>
                <w:sz w:val="28"/>
                <w:szCs w:val="28"/>
                <w:shd w:val="clear" w:color="auto" w:fill="FFFFFF"/>
              </w:rPr>
              <w:t>Лобария</w:t>
            </w:r>
            <w:r w:rsidRPr="0092541F">
              <w:rPr>
                <w:sz w:val="28"/>
                <w:szCs w:val="28"/>
                <w:shd w:val="clear" w:color="auto" w:fill="FFFFFF"/>
              </w:rPr>
              <w:t> лёгочная)</w:t>
            </w:r>
          </w:p>
        </w:tc>
        <w:tc>
          <w:tcPr>
            <w:tcW w:w="226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097CCB" w:rsidRPr="0092541F" w:rsidTr="00AA5657">
        <w:tc>
          <w:tcPr>
            <w:tcW w:w="6096" w:type="dxa"/>
          </w:tcPr>
          <w:p w:rsidR="00097CCB" w:rsidRPr="0092541F" w:rsidRDefault="00097CCB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color w:val="auto"/>
                <w:sz w:val="28"/>
                <w:szCs w:val="28"/>
              </w:rPr>
              <w:t>Bryoria nadvornikiana  (Бриория надворника)</w:t>
            </w:r>
          </w:p>
        </w:tc>
        <w:tc>
          <w:tcPr>
            <w:tcW w:w="226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+</w:t>
            </w:r>
          </w:p>
        </w:tc>
      </w:tr>
      <w:tr w:rsidR="00097CCB" w:rsidRPr="0092541F" w:rsidTr="00AA5657">
        <w:tc>
          <w:tcPr>
            <w:tcW w:w="6096" w:type="dxa"/>
          </w:tcPr>
          <w:p w:rsidR="00097CCB" w:rsidRPr="0092541F" w:rsidRDefault="00097CCB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color w:val="auto"/>
                <w:sz w:val="28"/>
                <w:szCs w:val="28"/>
              </w:rPr>
              <w:t>Всего 34 вида</w:t>
            </w:r>
          </w:p>
        </w:tc>
        <w:tc>
          <w:tcPr>
            <w:tcW w:w="226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2127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23</w:t>
            </w:r>
          </w:p>
        </w:tc>
      </w:tr>
    </w:tbl>
    <w:p w:rsidR="0053244B" w:rsidRPr="0092541F" w:rsidRDefault="0040179D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 </w:t>
      </w:r>
      <w:r w:rsidR="0053244B" w:rsidRPr="0092541F">
        <w:rPr>
          <w:sz w:val="28"/>
          <w:szCs w:val="28"/>
        </w:rPr>
        <w:t>Всего за период исследования было определено 34 вида  лишайников, которые относятс</w:t>
      </w:r>
      <w:r w:rsidR="00B26804" w:rsidRPr="0092541F">
        <w:rPr>
          <w:sz w:val="28"/>
          <w:szCs w:val="28"/>
        </w:rPr>
        <w:t xml:space="preserve">я к </w:t>
      </w:r>
      <w:r w:rsidR="0053244B" w:rsidRPr="0092541F">
        <w:rPr>
          <w:sz w:val="28"/>
          <w:szCs w:val="28"/>
        </w:rPr>
        <w:t xml:space="preserve"> 10 семействам, 17 родам.  Таксономический анализ провели по методу Н.С.Голубковой (12) табл.3</w:t>
      </w:r>
    </w:p>
    <w:p w:rsidR="0053244B" w:rsidRPr="0092541F" w:rsidRDefault="0053244B" w:rsidP="0092541F">
      <w:pPr>
        <w:pStyle w:val="Default"/>
        <w:jc w:val="both"/>
        <w:rPr>
          <w:bCs/>
          <w:sz w:val="28"/>
          <w:szCs w:val="28"/>
        </w:rPr>
      </w:pPr>
      <w:r w:rsidRPr="0092541F">
        <w:rPr>
          <w:bCs/>
          <w:sz w:val="28"/>
          <w:szCs w:val="28"/>
        </w:rPr>
        <w:t xml:space="preserve">Таблица  3 Таксономический анализ  лишайников  исследуемой территории </w:t>
      </w:r>
    </w:p>
    <w:tbl>
      <w:tblPr>
        <w:tblStyle w:val="af0"/>
        <w:tblW w:w="9889" w:type="dxa"/>
        <w:tblLook w:val="04A0"/>
      </w:tblPr>
      <w:tblGrid>
        <w:gridCol w:w="3652"/>
        <w:gridCol w:w="2552"/>
        <w:gridCol w:w="1701"/>
        <w:gridCol w:w="1984"/>
      </w:tblGrid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Семейства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рода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число видов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%от всех видов флоры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 xml:space="preserve">Акароспоровые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>Acarosporaceae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Acarospora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Theme="minorHAnsi"/>
                <w:iCs/>
                <w:sz w:val="28"/>
                <w:szCs w:val="28"/>
                <w:lang w:eastAsia="en-US"/>
              </w:rPr>
            </w:pPr>
            <w:r w:rsidRPr="0092541F">
              <w:rPr>
                <w:bCs/>
                <w:color w:val="222222"/>
                <w:sz w:val="28"/>
                <w:szCs w:val="28"/>
                <w:shd w:val="clear" w:color="auto" w:fill="FFFFFF"/>
              </w:rPr>
              <w:t>Канделяриелловые</w:t>
            </w: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 xml:space="preserve"> 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 Candelariaceae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  <w:lang w:val="en-US"/>
              </w:rPr>
              <w:t>Candelariella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 xml:space="preserve">Пармелиевые  </w:t>
            </w:r>
            <w:r w:rsidRPr="0092541F">
              <w:rPr>
                <w:i/>
                <w:sz w:val="28"/>
                <w:szCs w:val="28"/>
                <w:lang w:val="en-US"/>
              </w:rPr>
              <w:t>Parmeliaceae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Hypogymnia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Cetraria 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Evernia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Parmelia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Usnea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Bryoria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</w:rPr>
              <w:t>Flavopunctelia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3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3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2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4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1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1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45%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 xml:space="preserve">Кладониевые </w:t>
            </w:r>
            <w:r w:rsidRPr="0092541F">
              <w:rPr>
                <w:i/>
                <w:sz w:val="28"/>
                <w:szCs w:val="28"/>
              </w:rPr>
              <w:t xml:space="preserve">Cladoniaceae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  <w:lang w:eastAsia="zh-CN"/>
              </w:rPr>
              <w:t xml:space="preserve">Фисциевые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Physciaceae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Physcia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6%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Леканоровые </w:t>
            </w:r>
            <w:r w:rsidRPr="0092541F">
              <w:rPr>
                <w:i/>
                <w:sz w:val="28"/>
                <w:szCs w:val="28"/>
                <w:lang w:val="en-US"/>
              </w:rPr>
              <w:t xml:space="preserve">Lecanoraeae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Lecanora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Пельтигеровые </w:t>
            </w:r>
            <w:r w:rsidRPr="0092541F">
              <w:rPr>
                <w:i/>
                <w:sz w:val="28"/>
                <w:szCs w:val="28"/>
                <w:lang w:val="en-US"/>
              </w:rPr>
              <w:t>Peltigeraceae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Peltigera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Лобариевые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 Lobariaceae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Lobaria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Стереокауловые </w:t>
            </w:r>
            <w:r w:rsidRPr="0092541F">
              <w:rPr>
                <w:i/>
                <w:sz w:val="28"/>
                <w:szCs w:val="28"/>
                <w:lang w:val="en-US"/>
              </w:rPr>
              <w:t xml:space="preserve">Stereocaulacae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color w:val="000000"/>
                <w:sz w:val="28"/>
                <w:szCs w:val="28"/>
                <w:shd w:val="clear" w:color="auto" w:fill="FFFFFF"/>
              </w:rPr>
              <w:t>Stereocaulon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Телосхистовые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  <w:r w:rsidRPr="0092541F">
              <w:rPr>
                <w:i/>
                <w:sz w:val="28"/>
                <w:szCs w:val="28"/>
                <w:lang w:val="en-US"/>
              </w:rPr>
              <w:t>Teloschistaceae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Caloplaca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12%</w:t>
            </w:r>
          </w:p>
        </w:tc>
      </w:tr>
      <w:tr w:rsidR="0053244B" w:rsidRPr="0092541F" w:rsidTr="0053244B">
        <w:tc>
          <w:tcPr>
            <w:tcW w:w="36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Итого: 10 семейств</w:t>
            </w:r>
          </w:p>
        </w:tc>
        <w:tc>
          <w:tcPr>
            <w:tcW w:w="2552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17 родов</w:t>
            </w:r>
          </w:p>
        </w:tc>
        <w:tc>
          <w:tcPr>
            <w:tcW w:w="1701" w:type="dxa"/>
          </w:tcPr>
          <w:p w:rsidR="0053244B" w:rsidRPr="0092541F" w:rsidRDefault="0053244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34 вида</w:t>
            </w:r>
          </w:p>
        </w:tc>
        <w:tc>
          <w:tcPr>
            <w:tcW w:w="1984" w:type="dxa"/>
          </w:tcPr>
          <w:p w:rsidR="0053244B" w:rsidRPr="0092541F" w:rsidRDefault="0053244B" w:rsidP="0092541F">
            <w:pPr>
              <w:pStyle w:val="Default"/>
              <w:rPr>
                <w:sz w:val="28"/>
                <w:szCs w:val="28"/>
              </w:rPr>
            </w:pPr>
          </w:p>
        </w:tc>
      </w:tr>
    </w:tbl>
    <w:p w:rsidR="00D07665" w:rsidRPr="0092541F" w:rsidRDefault="00BB34AD" w:rsidP="0092541F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  <w:r w:rsidRPr="0092541F">
        <w:rPr>
          <w:rFonts w:eastAsia="TimesNewRomanPSMT"/>
          <w:sz w:val="28"/>
          <w:szCs w:val="28"/>
          <w:lang w:eastAsia="en-US"/>
        </w:rPr>
        <w:lastRenderedPageBreak/>
        <w:t>С</w:t>
      </w:r>
      <w:r w:rsidR="00D07665" w:rsidRPr="0092541F">
        <w:rPr>
          <w:rFonts w:eastAsia="TimesNewRomanPSMT"/>
          <w:sz w:val="28"/>
          <w:szCs w:val="28"/>
          <w:lang w:eastAsia="en-US"/>
        </w:rPr>
        <w:t>амый большой показатель семейства Пармелиевые 15видов и Кладониевые 5 видов. Эти семейства  являются ведущими 60% всего видового состава. Одновидовых семейств 4</w:t>
      </w:r>
      <w:r w:rsidRPr="0092541F">
        <w:rPr>
          <w:rFonts w:eastAsia="TimesNewRomanPSMT"/>
          <w:sz w:val="28"/>
          <w:szCs w:val="28"/>
          <w:lang w:eastAsia="en-US"/>
        </w:rPr>
        <w:t xml:space="preserve">. </w:t>
      </w:r>
      <w:r w:rsidR="00D07665" w:rsidRPr="0092541F">
        <w:rPr>
          <w:rFonts w:eastAsia="TimesNewRomanPSMT"/>
          <w:sz w:val="28"/>
          <w:szCs w:val="28"/>
          <w:lang w:eastAsia="en-US"/>
        </w:rPr>
        <w:t>Табл.4</w:t>
      </w:r>
    </w:p>
    <w:p w:rsidR="00B26804" w:rsidRPr="0092541F" w:rsidRDefault="00B26804" w:rsidP="0092541F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</w:p>
    <w:p w:rsidR="00D07665" w:rsidRPr="0092541F" w:rsidRDefault="00D07665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Таблица 4 </w:t>
      </w:r>
      <w:r w:rsidR="00BB34AD" w:rsidRPr="0092541F">
        <w:rPr>
          <w:rFonts w:eastAsiaTheme="minorHAnsi"/>
          <w:bCs/>
          <w:sz w:val="28"/>
          <w:szCs w:val="28"/>
          <w:lang w:eastAsia="en-US"/>
        </w:rPr>
        <w:t>Ведущие</w:t>
      </w:r>
      <w:r w:rsidRPr="0092541F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5E5718" w:rsidRPr="0092541F">
        <w:rPr>
          <w:rFonts w:eastAsiaTheme="minorHAnsi"/>
          <w:bCs/>
          <w:sz w:val="28"/>
          <w:szCs w:val="28"/>
          <w:lang w:eastAsia="en-US"/>
        </w:rPr>
        <w:t>семейств</w:t>
      </w:r>
      <w:r w:rsidR="00BB34AD" w:rsidRPr="0092541F">
        <w:rPr>
          <w:rFonts w:eastAsiaTheme="minorHAnsi"/>
          <w:bCs/>
          <w:sz w:val="28"/>
          <w:szCs w:val="28"/>
          <w:lang w:eastAsia="en-US"/>
        </w:rPr>
        <w:t>а</w:t>
      </w:r>
      <w:r w:rsidR="005E5718" w:rsidRPr="0092541F">
        <w:rPr>
          <w:rFonts w:eastAsiaTheme="minorHAnsi"/>
          <w:bCs/>
          <w:sz w:val="28"/>
          <w:szCs w:val="28"/>
          <w:lang w:eastAsia="en-US"/>
        </w:rPr>
        <w:t xml:space="preserve"> в лихенофлоре  </w:t>
      </w:r>
      <w:r w:rsidRPr="0092541F">
        <w:rPr>
          <w:rFonts w:eastAsiaTheme="minorHAnsi"/>
          <w:bCs/>
          <w:sz w:val="28"/>
          <w:szCs w:val="28"/>
          <w:lang w:eastAsia="en-US"/>
        </w:rPr>
        <w:t>по числу видов  и родов</w:t>
      </w:r>
    </w:p>
    <w:tbl>
      <w:tblPr>
        <w:tblStyle w:val="af0"/>
        <w:tblW w:w="9889" w:type="dxa"/>
        <w:tblLayout w:type="fixed"/>
        <w:tblLook w:val="04A0"/>
      </w:tblPr>
      <w:tblGrid>
        <w:gridCol w:w="959"/>
        <w:gridCol w:w="4819"/>
        <w:gridCol w:w="1701"/>
        <w:gridCol w:w="1418"/>
        <w:gridCol w:w="992"/>
      </w:tblGrid>
      <w:tr w:rsidR="00D07665" w:rsidRPr="0092541F" w:rsidTr="00A053B5">
        <w:tc>
          <w:tcPr>
            <w:tcW w:w="959" w:type="dxa"/>
            <w:vMerge w:val="restart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Место во флоре по числу видов</w:t>
            </w:r>
          </w:p>
        </w:tc>
        <w:tc>
          <w:tcPr>
            <w:tcW w:w="4819" w:type="dxa"/>
            <w:vMerge w:val="restart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Семейство</w:t>
            </w:r>
          </w:p>
        </w:tc>
        <w:tc>
          <w:tcPr>
            <w:tcW w:w="3119" w:type="dxa"/>
            <w:gridSpan w:val="2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Число видов</w:t>
            </w:r>
          </w:p>
        </w:tc>
        <w:tc>
          <w:tcPr>
            <w:tcW w:w="992" w:type="dxa"/>
            <w:vMerge w:val="restart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Число родов</w:t>
            </w:r>
          </w:p>
        </w:tc>
      </w:tr>
      <w:tr w:rsidR="00D07665" w:rsidRPr="0092541F" w:rsidTr="00A053B5">
        <w:tc>
          <w:tcPr>
            <w:tcW w:w="959" w:type="dxa"/>
            <w:vMerge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4819" w:type="dxa"/>
            <w:vMerge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абсолютное</w:t>
            </w:r>
          </w:p>
        </w:tc>
        <w:tc>
          <w:tcPr>
            <w:tcW w:w="1418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% от общего числа видов</w:t>
            </w:r>
          </w:p>
        </w:tc>
        <w:tc>
          <w:tcPr>
            <w:tcW w:w="992" w:type="dxa"/>
            <w:vMerge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C55FBD" w:rsidRPr="0092541F" w:rsidTr="00A053B5">
        <w:tc>
          <w:tcPr>
            <w:tcW w:w="95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</w:tr>
      <w:tr w:rsidR="00D07665" w:rsidRPr="0092541F" w:rsidTr="00A053B5">
        <w:tc>
          <w:tcPr>
            <w:tcW w:w="95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 xml:space="preserve">Пармелиевые  </w:t>
            </w:r>
            <w:r w:rsidRPr="0092541F">
              <w:rPr>
                <w:i/>
                <w:sz w:val="28"/>
                <w:szCs w:val="28"/>
                <w:lang w:val="en-US"/>
              </w:rPr>
              <w:t>Parmeliaceae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45%</w:t>
            </w:r>
          </w:p>
        </w:tc>
        <w:tc>
          <w:tcPr>
            <w:tcW w:w="992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</w:t>
            </w:r>
          </w:p>
        </w:tc>
      </w:tr>
      <w:tr w:rsidR="00D07665" w:rsidRPr="0092541F" w:rsidTr="00A053B5">
        <w:tc>
          <w:tcPr>
            <w:tcW w:w="95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481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 xml:space="preserve">Кладониевые </w:t>
            </w:r>
            <w:r w:rsidRPr="0092541F">
              <w:rPr>
                <w:i/>
                <w:sz w:val="28"/>
                <w:szCs w:val="28"/>
              </w:rPr>
              <w:t xml:space="preserve">Cladoniaceae </w:t>
            </w:r>
          </w:p>
        </w:tc>
        <w:tc>
          <w:tcPr>
            <w:tcW w:w="1701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15%</w:t>
            </w:r>
          </w:p>
        </w:tc>
        <w:tc>
          <w:tcPr>
            <w:tcW w:w="992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D07665" w:rsidRPr="0092541F" w:rsidTr="00A053B5">
        <w:tc>
          <w:tcPr>
            <w:tcW w:w="95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481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  <w:lang w:eastAsia="zh-CN"/>
              </w:rPr>
              <w:t xml:space="preserve">Фисциевые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Physciaceae </w:t>
            </w:r>
          </w:p>
        </w:tc>
        <w:tc>
          <w:tcPr>
            <w:tcW w:w="1701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6%</w:t>
            </w:r>
          </w:p>
        </w:tc>
        <w:tc>
          <w:tcPr>
            <w:tcW w:w="992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D07665" w:rsidRPr="0092541F" w:rsidTr="00A053B5">
        <w:tc>
          <w:tcPr>
            <w:tcW w:w="95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4819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Пельтигеровые </w:t>
            </w:r>
            <w:r w:rsidRPr="0092541F">
              <w:rPr>
                <w:i/>
                <w:sz w:val="28"/>
                <w:szCs w:val="28"/>
                <w:lang w:val="en-US"/>
              </w:rPr>
              <w:t>Peltigeraceae</w:t>
            </w:r>
          </w:p>
        </w:tc>
        <w:tc>
          <w:tcPr>
            <w:tcW w:w="1701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6%</w:t>
            </w:r>
          </w:p>
        </w:tc>
        <w:tc>
          <w:tcPr>
            <w:tcW w:w="992" w:type="dxa"/>
          </w:tcPr>
          <w:p w:rsidR="00D07665" w:rsidRPr="0092541F" w:rsidRDefault="00D07665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C55FBD" w:rsidRPr="0092541F" w:rsidTr="00A053B5">
        <w:tc>
          <w:tcPr>
            <w:tcW w:w="95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481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Леканоровые </w:t>
            </w:r>
            <w:r w:rsidRPr="0092541F">
              <w:rPr>
                <w:i/>
                <w:sz w:val="28"/>
                <w:szCs w:val="28"/>
                <w:lang w:val="en-US"/>
              </w:rPr>
              <w:t xml:space="preserve">Lecanoraeae </w:t>
            </w:r>
          </w:p>
        </w:tc>
        <w:tc>
          <w:tcPr>
            <w:tcW w:w="1701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  <w:tc>
          <w:tcPr>
            <w:tcW w:w="992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C55FBD" w:rsidRPr="0092541F" w:rsidTr="00A053B5">
        <w:tc>
          <w:tcPr>
            <w:tcW w:w="95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</w:t>
            </w:r>
          </w:p>
        </w:tc>
        <w:tc>
          <w:tcPr>
            <w:tcW w:w="4819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Лобариевые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 Lobariaceae</w:t>
            </w:r>
          </w:p>
        </w:tc>
        <w:tc>
          <w:tcPr>
            <w:tcW w:w="1701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  <w:tc>
          <w:tcPr>
            <w:tcW w:w="992" w:type="dxa"/>
          </w:tcPr>
          <w:p w:rsidR="00C55FBD" w:rsidRPr="0092541F" w:rsidRDefault="00C55FBD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097CCB" w:rsidRPr="0092541F" w:rsidTr="00A053B5">
        <w:tc>
          <w:tcPr>
            <w:tcW w:w="95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</w:tr>
      <w:tr w:rsidR="00097CCB" w:rsidRPr="0092541F" w:rsidTr="00A053B5">
        <w:tc>
          <w:tcPr>
            <w:tcW w:w="95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</w:t>
            </w:r>
          </w:p>
        </w:tc>
        <w:tc>
          <w:tcPr>
            <w:tcW w:w="481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Стереокауловые </w:t>
            </w:r>
            <w:r w:rsidRPr="0092541F">
              <w:rPr>
                <w:i/>
                <w:sz w:val="28"/>
                <w:szCs w:val="28"/>
                <w:lang w:val="en-US"/>
              </w:rPr>
              <w:t xml:space="preserve">Stereocaulacae </w:t>
            </w:r>
          </w:p>
        </w:tc>
        <w:tc>
          <w:tcPr>
            <w:tcW w:w="1701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  <w:tc>
          <w:tcPr>
            <w:tcW w:w="992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097CCB" w:rsidRPr="0092541F" w:rsidTr="00A053B5">
        <w:tc>
          <w:tcPr>
            <w:tcW w:w="95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8</w:t>
            </w:r>
          </w:p>
        </w:tc>
        <w:tc>
          <w:tcPr>
            <w:tcW w:w="481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Телосхистовые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  <w:r w:rsidRPr="0092541F">
              <w:rPr>
                <w:i/>
                <w:sz w:val="28"/>
                <w:szCs w:val="28"/>
                <w:lang w:val="en-US"/>
              </w:rPr>
              <w:t>Teloschistaceae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12%</w:t>
            </w:r>
          </w:p>
        </w:tc>
        <w:tc>
          <w:tcPr>
            <w:tcW w:w="992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</w:tr>
      <w:tr w:rsidR="00097CCB" w:rsidRPr="0092541F" w:rsidTr="00A053B5">
        <w:tc>
          <w:tcPr>
            <w:tcW w:w="95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9</w:t>
            </w:r>
          </w:p>
        </w:tc>
        <w:tc>
          <w:tcPr>
            <w:tcW w:w="481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 xml:space="preserve">Акароспоровые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>Acarosporaceae</w:t>
            </w:r>
          </w:p>
        </w:tc>
        <w:tc>
          <w:tcPr>
            <w:tcW w:w="1701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3%</w:t>
            </w:r>
          </w:p>
        </w:tc>
        <w:tc>
          <w:tcPr>
            <w:tcW w:w="992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  <w:tr w:rsidR="00097CCB" w:rsidRPr="0092541F" w:rsidTr="00A053B5">
        <w:tc>
          <w:tcPr>
            <w:tcW w:w="95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10</w:t>
            </w:r>
          </w:p>
        </w:tc>
        <w:tc>
          <w:tcPr>
            <w:tcW w:w="4819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iCs/>
                <w:sz w:val="28"/>
                <w:szCs w:val="28"/>
                <w:lang w:eastAsia="en-US"/>
              </w:rPr>
            </w:pPr>
            <w:r w:rsidRPr="0092541F">
              <w:rPr>
                <w:bCs/>
                <w:color w:val="222222"/>
                <w:sz w:val="28"/>
                <w:szCs w:val="28"/>
                <w:shd w:val="clear" w:color="auto" w:fill="FFFFFF"/>
              </w:rPr>
              <w:t>Канделяриелловые</w:t>
            </w: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 xml:space="preserve">  </w:t>
            </w:r>
            <w:r w:rsidRPr="0092541F"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  <w:t xml:space="preserve"> Candelariaceae</w:t>
            </w:r>
          </w:p>
        </w:tc>
        <w:tc>
          <w:tcPr>
            <w:tcW w:w="1701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6%</w:t>
            </w:r>
          </w:p>
        </w:tc>
        <w:tc>
          <w:tcPr>
            <w:tcW w:w="992" w:type="dxa"/>
          </w:tcPr>
          <w:p w:rsidR="00097CCB" w:rsidRPr="0092541F" w:rsidRDefault="00097CCB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</w:tr>
    </w:tbl>
    <w:p w:rsidR="005E5718" w:rsidRPr="0092541F" w:rsidRDefault="005E5718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rFonts w:eastAsia="TimesNewRomanPSMT"/>
          <w:sz w:val="28"/>
          <w:szCs w:val="28"/>
          <w:lang w:eastAsia="en-US"/>
        </w:rPr>
        <w:t xml:space="preserve">На состав  ведущих семейств оказывают влияние следующие факторы, положение в двух природных поясах растительности – лесостепной и горно-таежной, а также маленькая антропогенная нагрузка. </w:t>
      </w:r>
    </w:p>
    <w:p w:rsidR="0042398C" w:rsidRPr="0092541F" w:rsidRDefault="0042398C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На основании полученных</w:t>
      </w:r>
      <w:r w:rsidR="00F61100" w:rsidRPr="0092541F">
        <w:rPr>
          <w:sz w:val="28"/>
          <w:szCs w:val="28"/>
        </w:rPr>
        <w:t xml:space="preserve"> результатов построили д.</w:t>
      </w:r>
      <w:r w:rsidRPr="0092541F">
        <w:rPr>
          <w:sz w:val="28"/>
          <w:szCs w:val="28"/>
        </w:rPr>
        <w:t xml:space="preserve"> 1.</w:t>
      </w:r>
    </w:p>
    <w:p w:rsidR="00F61100" w:rsidRPr="0092541F" w:rsidRDefault="00F61100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Диаграмма 1. Соотношение семейств лихенофлоры в окрестностях села Табат</w:t>
      </w:r>
    </w:p>
    <w:p w:rsidR="00F61100" w:rsidRPr="0092541F" w:rsidRDefault="00F61100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7C00E7" w:rsidRPr="0092541F" w:rsidRDefault="0042398C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6257925" cy="3200400"/>
            <wp:effectExtent l="19050" t="0" r="9525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D6CDE" w:rsidRPr="0092541F" w:rsidRDefault="00ED6CDE" w:rsidP="0092541F">
      <w:pPr>
        <w:rPr>
          <w:b/>
          <w:sz w:val="28"/>
          <w:szCs w:val="28"/>
        </w:rPr>
      </w:pPr>
    </w:p>
    <w:p w:rsidR="00431017" w:rsidRPr="0092541F" w:rsidRDefault="004C3ED6" w:rsidP="0092541F">
      <w:p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Частота встречаемости по шкале Друде</w:t>
      </w:r>
    </w:p>
    <w:p w:rsidR="00431017" w:rsidRPr="0092541F" w:rsidRDefault="00431017" w:rsidP="0092541F">
      <w:pPr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Очень обильно встречаются следующие виды:  </w:t>
      </w:r>
      <w:r w:rsidRPr="0092541F">
        <w:rPr>
          <w:sz w:val="28"/>
          <w:szCs w:val="28"/>
          <w:lang w:val="en-US"/>
        </w:rPr>
        <w:t>Hypogymnia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tubulosa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Hypogymnia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physodes</w:t>
      </w:r>
      <w:r w:rsidRPr="0092541F">
        <w:rPr>
          <w:sz w:val="28"/>
          <w:szCs w:val="28"/>
        </w:rPr>
        <w:t xml:space="preserve">, </w:t>
      </w:r>
      <w:r w:rsidRPr="0092541F">
        <w:rPr>
          <w:sz w:val="28"/>
          <w:szCs w:val="28"/>
          <w:lang w:val="en-US"/>
        </w:rPr>
        <w:t>Evernia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mesomorpha</w:t>
      </w:r>
      <w:r w:rsidRPr="0092541F">
        <w:rPr>
          <w:sz w:val="28"/>
          <w:szCs w:val="28"/>
        </w:rPr>
        <w:t xml:space="preserve"> , </w:t>
      </w:r>
      <w:r w:rsidRPr="0092541F">
        <w:rPr>
          <w:sz w:val="28"/>
          <w:szCs w:val="28"/>
          <w:lang w:val="en-US"/>
        </w:rPr>
        <w:t>Bryoria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nadvornikiana</w:t>
      </w:r>
      <w:r w:rsidRPr="0092541F">
        <w:rPr>
          <w:sz w:val="28"/>
          <w:szCs w:val="28"/>
        </w:rPr>
        <w:t xml:space="preserve">. Единичными экземплярами можно отметить </w:t>
      </w:r>
      <w:r w:rsidRPr="0092541F">
        <w:rPr>
          <w:iCs/>
          <w:sz w:val="28"/>
          <w:szCs w:val="28"/>
          <w:lang w:val="en-US"/>
        </w:rPr>
        <w:t>Lobaria</w:t>
      </w:r>
      <w:r w:rsidRPr="0092541F">
        <w:rPr>
          <w:iCs/>
          <w:sz w:val="28"/>
          <w:szCs w:val="28"/>
        </w:rPr>
        <w:t xml:space="preserve"> </w:t>
      </w:r>
      <w:r w:rsidRPr="0092541F">
        <w:rPr>
          <w:iCs/>
          <w:sz w:val="28"/>
          <w:szCs w:val="28"/>
          <w:lang w:val="en-US"/>
        </w:rPr>
        <w:t>pulmonaria</w:t>
      </w:r>
      <w:r w:rsidRPr="0092541F">
        <w:rPr>
          <w:iCs/>
          <w:sz w:val="28"/>
          <w:szCs w:val="28"/>
        </w:rPr>
        <w:t>,</w:t>
      </w:r>
      <w:r w:rsidRPr="0092541F">
        <w:rPr>
          <w:sz w:val="28"/>
          <w:szCs w:val="28"/>
        </w:rPr>
        <w:t xml:space="preserve"> Stereocaulon </w:t>
      </w:r>
      <w:r w:rsidRPr="0092541F">
        <w:rPr>
          <w:sz w:val="28"/>
          <w:szCs w:val="28"/>
          <w:lang w:val="en-US"/>
        </w:rPr>
        <w:t>tomentosum</w:t>
      </w:r>
      <w:r w:rsidRPr="0092541F">
        <w:rPr>
          <w:sz w:val="28"/>
          <w:szCs w:val="28"/>
        </w:rPr>
        <w:t xml:space="preserve"> (Стереокаулон пальчатовидный), </w:t>
      </w:r>
      <w:r w:rsidRPr="0092541F">
        <w:rPr>
          <w:bCs/>
          <w:color w:val="000000"/>
          <w:sz w:val="28"/>
          <w:szCs w:val="28"/>
          <w:shd w:val="clear" w:color="auto" w:fill="FFFFFF" w:themeFill="background1"/>
        </w:rPr>
        <w:t xml:space="preserve"> </w:t>
      </w:r>
      <w:r w:rsidRPr="0092541F">
        <w:rPr>
          <w:sz w:val="28"/>
          <w:szCs w:val="28"/>
          <w:lang w:val="en-US"/>
        </w:rPr>
        <w:t>Cetraria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islandica</w:t>
      </w:r>
      <w:r w:rsidRPr="0092541F">
        <w:rPr>
          <w:sz w:val="28"/>
          <w:szCs w:val="28"/>
        </w:rPr>
        <w:t>. Данные отражены в табл. 10</w:t>
      </w:r>
    </w:p>
    <w:p w:rsidR="00ED6CDE" w:rsidRPr="0092541F" w:rsidRDefault="00431017" w:rsidP="0092541F">
      <w:pPr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10 Определение частоты встречаемости лишайников.</w:t>
      </w:r>
    </w:p>
    <w:tbl>
      <w:tblPr>
        <w:tblStyle w:val="af0"/>
        <w:tblW w:w="0" w:type="auto"/>
        <w:tblLook w:val="04A0"/>
      </w:tblPr>
      <w:tblGrid>
        <w:gridCol w:w="3284"/>
        <w:gridCol w:w="3284"/>
        <w:gridCol w:w="3285"/>
      </w:tblGrid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Вид лишайника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Обозначения обилия по Друде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Характеристика обилия</w:t>
            </w:r>
          </w:p>
        </w:tc>
      </w:tr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pStyle w:val="Default"/>
              <w:rPr>
                <w:color w:val="auto"/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Hypogymnia tubulosa Hypogymnia physodes, Evernia mesomorpha, </w:t>
            </w:r>
            <w:r w:rsidRPr="0092541F">
              <w:rPr>
                <w:color w:val="auto"/>
                <w:sz w:val="28"/>
                <w:szCs w:val="28"/>
                <w:lang w:val="en-US"/>
              </w:rPr>
              <w:t xml:space="preserve"> Bryoria nadvornikiana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сор</w:t>
            </w:r>
            <w:r w:rsidRPr="0092541F">
              <w:rPr>
                <w:sz w:val="28"/>
                <w:szCs w:val="28"/>
                <w:lang w:val="en-US"/>
              </w:rPr>
              <w:t>3 (copiosae3)</w:t>
            </w:r>
          </w:p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(очень обильно)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Встречаются часто, некоторые участки покрыты сплошь.</w:t>
            </w:r>
          </w:p>
        </w:tc>
      </w:tr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val="en-US" w:eastAsia="en-US"/>
              </w:rPr>
              <w:t xml:space="preserve">Hypogymnia vittata, </w:t>
            </w:r>
            <w:r w:rsidRPr="0092541F">
              <w:rPr>
                <w:sz w:val="28"/>
                <w:szCs w:val="28"/>
                <w:lang w:val="en-US"/>
              </w:rPr>
              <w:t xml:space="preserve"> Cladonia arbuscula,  Cladonia cariosa, Cladonia fimbriata,  Cladonia stellaris, 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сор</w:t>
            </w:r>
            <w:r w:rsidRPr="0092541F">
              <w:rPr>
                <w:sz w:val="28"/>
                <w:szCs w:val="28"/>
                <w:lang w:val="en-US"/>
              </w:rPr>
              <w:t>2 (copiosae2)</w:t>
            </w:r>
          </w:p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(обильно)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Встречаются часто на многих участках</w:t>
            </w:r>
          </w:p>
        </w:tc>
      </w:tr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tabs>
                <w:tab w:val="left" w:pos="720"/>
              </w:tabs>
              <w:rPr>
                <w:iCs/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Usnea hirta, </w:t>
            </w:r>
            <w:r w:rsidRPr="0092541F">
              <w:rPr>
                <w:iCs/>
                <w:sz w:val="28"/>
                <w:szCs w:val="28"/>
                <w:lang w:val="en-US"/>
              </w:rPr>
              <w:t xml:space="preserve"> Candelariella aurella, </w:t>
            </w:r>
            <w:r w:rsidRPr="0092541F">
              <w:rPr>
                <w:sz w:val="28"/>
                <w:szCs w:val="28"/>
                <w:lang w:val="en-US"/>
              </w:rPr>
              <w:t xml:space="preserve"> Candelariella vitellina, Evernia prunastri, Physcia caesia, Peltigera malacea, Caloplaca flavorubescens, 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>Cladonia chlorophaea,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  <w:lang w:val="en-US"/>
              </w:rPr>
              <w:t xml:space="preserve"> Cetraria pinastri.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 xml:space="preserve">  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  <w:lang w:val="en-US"/>
              </w:rPr>
              <w:t>cop1 (copiosae1)</w:t>
            </w:r>
          </w:p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(довольно обильно)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 некоторых участках встречаются обильно</w:t>
            </w:r>
          </w:p>
        </w:tc>
      </w:tr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pStyle w:val="Default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Acarospora fuscata, </w:t>
            </w:r>
          </w:p>
          <w:p w:rsidR="00ED6CDE" w:rsidRPr="0092541F" w:rsidRDefault="00ED6CDE" w:rsidP="0092541F">
            <w:pPr>
              <w:pStyle w:val="Default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Flavopunctelia soredica, Cetraria commixta,  Lecanora symmicta, </w:t>
            </w:r>
            <w:r w:rsidR="00880459" w:rsidRPr="0092541F">
              <w:rPr>
                <w:sz w:val="28"/>
                <w:szCs w:val="28"/>
                <w:lang w:val="en-US"/>
              </w:rPr>
              <w:t xml:space="preserve">Parmelia olivacea,   </w:t>
            </w:r>
            <w:r w:rsidRPr="0092541F">
              <w:rPr>
                <w:sz w:val="28"/>
                <w:szCs w:val="28"/>
                <w:lang w:val="en-US"/>
              </w:rPr>
              <w:t>Xanthoparmelia camschadalis,</w:t>
            </w:r>
            <w:r w:rsidRPr="0092541F">
              <w:rPr>
                <w:iCs/>
                <w:sz w:val="28"/>
                <w:szCs w:val="28"/>
                <w:lang w:val="en-US"/>
              </w:rPr>
              <w:t xml:space="preserve"> Peltigera spuria, </w:t>
            </w:r>
            <w:r w:rsidRPr="0092541F">
              <w:rPr>
                <w:sz w:val="28"/>
                <w:szCs w:val="28"/>
                <w:lang w:val="en-US"/>
              </w:rPr>
              <w:t>Physcia stellaris, Peltigera malacea.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  <w:lang w:val="en-US"/>
              </w:rPr>
              <w:t>sp (sparsae)</w:t>
            </w:r>
          </w:p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(рассеянно)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Лишайники встречаются в небольшом количестве </w:t>
            </w:r>
          </w:p>
        </w:tc>
      </w:tr>
      <w:tr w:rsidR="00ED6CDE" w:rsidRPr="0092541F" w:rsidTr="00ED6CDE">
        <w:tc>
          <w:tcPr>
            <w:tcW w:w="3284" w:type="dxa"/>
          </w:tcPr>
          <w:p w:rsidR="00ED6CDE" w:rsidRPr="0092541F" w:rsidRDefault="00ED6CDE" w:rsidP="0092541F">
            <w:pPr>
              <w:rPr>
                <w:sz w:val="28"/>
                <w:szCs w:val="28"/>
                <w:lang w:val="en-US"/>
              </w:rPr>
            </w:pPr>
            <w:r w:rsidRPr="0092541F">
              <w:rPr>
                <w:iCs/>
                <w:sz w:val="28"/>
                <w:szCs w:val="28"/>
                <w:lang w:val="en-US"/>
              </w:rPr>
              <w:t>Lobaria pulmonaria,</w:t>
            </w:r>
          </w:p>
          <w:p w:rsidR="00ED6CDE" w:rsidRPr="0092541F" w:rsidRDefault="00ED6CDE" w:rsidP="0092541F">
            <w:pPr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Cetraria islandica,  Stereocaulon tomentosum (</w:t>
            </w:r>
            <w:r w:rsidRPr="0092541F">
              <w:rPr>
                <w:sz w:val="28"/>
                <w:szCs w:val="28"/>
              </w:rPr>
              <w:t>Стереокаулон</w:t>
            </w:r>
            <w:r w:rsidRPr="0092541F">
              <w:rPr>
                <w:sz w:val="28"/>
                <w:szCs w:val="28"/>
                <w:lang w:val="en-US"/>
              </w:rPr>
              <w:t xml:space="preserve"> </w:t>
            </w:r>
            <w:r w:rsidRPr="0092541F">
              <w:rPr>
                <w:sz w:val="28"/>
                <w:szCs w:val="28"/>
              </w:rPr>
              <w:t>пальчатовидный</w:t>
            </w:r>
            <w:r w:rsidRPr="0092541F">
              <w:rPr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3284" w:type="dxa"/>
          </w:tcPr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  <w:lang w:val="en-US"/>
              </w:rPr>
              <w:t>sol (solitariae)</w:t>
            </w:r>
          </w:p>
          <w:p w:rsidR="00ED6CDE" w:rsidRPr="0092541F" w:rsidRDefault="00ED6CDE" w:rsidP="0092541F">
            <w:pPr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(единично)</w:t>
            </w:r>
          </w:p>
        </w:tc>
        <w:tc>
          <w:tcPr>
            <w:tcW w:w="3285" w:type="dxa"/>
          </w:tcPr>
          <w:p w:rsidR="00ED6CDE" w:rsidRPr="0092541F" w:rsidRDefault="00ED6CDE" w:rsidP="0092541F">
            <w:pPr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Единичные экземпляры</w:t>
            </w:r>
          </w:p>
        </w:tc>
      </w:tr>
    </w:tbl>
    <w:p w:rsidR="00AA5657" w:rsidRPr="0092541F" w:rsidRDefault="00AA5657" w:rsidP="0092541F">
      <w:pPr>
        <w:ind w:right="320"/>
        <w:jc w:val="center"/>
        <w:rPr>
          <w:b/>
          <w:bCs/>
          <w:sz w:val="28"/>
          <w:szCs w:val="28"/>
        </w:rPr>
      </w:pPr>
      <w:r w:rsidRPr="0092541F">
        <w:rPr>
          <w:b/>
          <w:bCs/>
          <w:sz w:val="28"/>
          <w:szCs w:val="28"/>
        </w:rPr>
        <w:t>3.2 Биоморфологический анализ лишайников</w:t>
      </w:r>
    </w:p>
    <w:p w:rsidR="00CD6EE7" w:rsidRPr="0092541F" w:rsidRDefault="00D1729C" w:rsidP="0092541F">
      <w:pPr>
        <w:ind w:right="32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Лишайники в данной системе подразделяются на три основные группы: накипные, кустистые и листоватые лишайники.  Преобладающей группой являются листоватые  лишайники – 18 видов (55%), затем кустистые  10 видов (30%), накипная лихенофлора составляет 4 вида (15%)</w:t>
      </w:r>
      <w:r w:rsidR="00DC3659" w:rsidRPr="0092541F">
        <w:rPr>
          <w:sz w:val="28"/>
          <w:szCs w:val="28"/>
        </w:rPr>
        <w:t>.</w:t>
      </w:r>
      <w:r w:rsidR="00CD6EE7" w:rsidRPr="0092541F">
        <w:rPr>
          <w:sz w:val="28"/>
          <w:szCs w:val="28"/>
        </w:rPr>
        <w:t xml:space="preserve"> Табл.11</w:t>
      </w:r>
    </w:p>
    <w:p w:rsidR="0068077A" w:rsidRPr="0092541F" w:rsidRDefault="00DC3659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lastRenderedPageBreak/>
        <w:t>Таблица 11</w:t>
      </w:r>
      <w:r w:rsidR="00F61100" w:rsidRPr="0092541F">
        <w:rPr>
          <w:sz w:val="28"/>
          <w:szCs w:val="28"/>
        </w:rPr>
        <w:t xml:space="preserve"> Распределение </w:t>
      </w:r>
      <w:r w:rsidR="0068077A" w:rsidRPr="0092541F">
        <w:rPr>
          <w:sz w:val="28"/>
          <w:szCs w:val="28"/>
        </w:rPr>
        <w:t xml:space="preserve"> лишайников по тривиальной системе</w:t>
      </w:r>
      <w:r w:rsidR="00F61100" w:rsidRPr="0092541F">
        <w:rPr>
          <w:sz w:val="28"/>
          <w:szCs w:val="28"/>
        </w:rPr>
        <w:t xml:space="preserve"> жизненных форм </w:t>
      </w:r>
    </w:p>
    <w:tbl>
      <w:tblPr>
        <w:tblStyle w:val="af0"/>
        <w:tblW w:w="9889" w:type="dxa"/>
        <w:tblLayout w:type="fixed"/>
        <w:tblLook w:val="04A0"/>
      </w:tblPr>
      <w:tblGrid>
        <w:gridCol w:w="6912"/>
        <w:gridCol w:w="2977"/>
      </w:tblGrid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Виды лишайников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Тривиальная система</w:t>
            </w:r>
          </w:p>
        </w:tc>
      </w:tr>
      <w:tr w:rsidR="00B26804" w:rsidRPr="0092541F" w:rsidTr="0068077A">
        <w:tc>
          <w:tcPr>
            <w:tcW w:w="6912" w:type="dxa"/>
          </w:tcPr>
          <w:p w:rsidR="00B26804" w:rsidRPr="0092541F" w:rsidRDefault="00B26804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B26804" w:rsidRPr="0092541F" w:rsidRDefault="00B26804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stellaris (Фисция звездчатая)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caesia (Фисция сизая)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Peltigera malacea (Пельтигера мягкая)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</w:rPr>
              <w:t xml:space="preserve">Peltigera </w:t>
            </w:r>
            <w:r w:rsidR="00FB1A01" w:rsidRPr="0092541F">
              <w:rPr>
                <w:iCs/>
                <w:sz w:val="28"/>
                <w:szCs w:val="28"/>
              </w:rPr>
              <w:t>spuria (П</w:t>
            </w:r>
            <w:r w:rsidRPr="0092541F">
              <w:rPr>
                <w:iCs/>
                <w:sz w:val="28"/>
                <w:szCs w:val="28"/>
              </w:rPr>
              <w:t>ельтигера ложная)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Caloplaca flavorubescens (Калоплака желто-красная)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Накипной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arbuscula (Кладония лесная)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cariosa  (Кладония  трухлявая)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fimbriata (Кладония бахромчатая)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stellaris (Кладония  звездчатая)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Cladonia chlorophaea  (Кладония темно-зеленая)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>Parmelia sulcata</w:t>
            </w:r>
            <w:r w:rsidRPr="0092541F">
              <w:rPr>
                <w:sz w:val="28"/>
                <w:szCs w:val="28"/>
                <w:lang w:eastAsia="zh-CN"/>
              </w:rPr>
              <w:t xml:space="preserve"> </w:t>
            </w:r>
            <w:r w:rsidRPr="0092541F">
              <w:rPr>
                <w:sz w:val="28"/>
                <w:szCs w:val="28"/>
              </w:rPr>
              <w:t>(Пармелия  бороздчатая)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Parmelia saxatilis (Пармелия  скальная)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Xantoria parientina (Ксантория настенная)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polуcarpa (Ксантория многоплодная)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elegans (Ксантория элегантная)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Xanthoparmelia camschadalis</w:t>
            </w:r>
            <w:r w:rsidRPr="0092541F">
              <w:rPr>
                <w:b/>
                <w:bCs/>
                <w:color w:val="333333"/>
                <w:sz w:val="28"/>
                <w:szCs w:val="28"/>
                <w:shd w:val="clear" w:color="auto" w:fill="FFFFFF"/>
              </w:rPr>
              <w:t xml:space="preserve"> (</w:t>
            </w:r>
            <w:r w:rsidRPr="0092541F">
              <w:rPr>
                <w:bCs/>
                <w:sz w:val="28"/>
                <w:szCs w:val="28"/>
                <w:shd w:val="clear" w:color="auto" w:fill="FFFFFF"/>
              </w:rPr>
              <w:t>Ксантопармелия</w:t>
            </w:r>
            <w:r w:rsidRPr="0092541F">
              <w:rPr>
                <w:sz w:val="28"/>
                <w:szCs w:val="28"/>
                <w:shd w:val="clear" w:color="auto" w:fill="FFFFFF"/>
              </w:rPr>
              <w:t> блуждающая)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880459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 xml:space="preserve">Parmelia olivacea  (Пармелия оливковая) 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Lecanora symmicta (Леканора смешанная)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Накипной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Cetraria islandica (Центрария  исландская)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  <w:shd w:val="clear" w:color="auto" w:fill="FFFFFF" w:themeFill="background1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</w:rPr>
              <w:t xml:space="preserve">Cetraria pinastri </w:t>
            </w:r>
            <w:r w:rsidR="0014275E"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</w:rPr>
              <w:t xml:space="preserve"> 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8F3EF"/>
              </w:rPr>
              <w:t xml:space="preserve"> 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</w:rPr>
              <w:t>(Цетрария сосновая)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8F3EF"/>
              </w:rPr>
              <w:t xml:space="preserve"> 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pStyle w:val="Default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Cetraria commixta </w:t>
            </w:r>
            <w:r w:rsidR="0014275E"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</w:rPr>
              <w:t>(Центрария  смешанная)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prunastri (Эверниясливовая)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mesomorpha  (Эверния мезоморфная)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physodes (Гипогимния вздутая)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1A4CFE" w:rsidRPr="0092541F" w:rsidTr="0068077A">
        <w:tc>
          <w:tcPr>
            <w:tcW w:w="6912" w:type="dxa"/>
          </w:tcPr>
          <w:p w:rsidR="001A4CFE" w:rsidRPr="0092541F" w:rsidRDefault="001A4CFE" w:rsidP="0092541F">
            <w:pPr>
              <w:tabs>
                <w:tab w:val="left" w:pos="720"/>
              </w:tabs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tubulosa (Гипогимния  трубчатая)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Hypogymnia vittata (Гипогимния ленточная)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Usnea hirta (Уснея жестковолосистая)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i/>
                <w:iCs/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Candelariella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vitellina</w:t>
            </w:r>
            <w:r w:rsidRPr="0092541F">
              <w:rPr>
                <w:sz w:val="28"/>
                <w:szCs w:val="28"/>
              </w:rPr>
              <w:t xml:space="preserve"> (Канделяриелла желточно-желтая)</w:t>
            </w:r>
            <w:r w:rsidRPr="0092541F">
              <w:rPr>
                <w:i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Накипной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iCs/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  <w:lang w:val="en-US"/>
              </w:rPr>
              <w:t>Candelariella</w:t>
            </w:r>
            <w:r w:rsidRPr="0092541F">
              <w:rPr>
                <w:iCs/>
                <w:sz w:val="28"/>
                <w:szCs w:val="28"/>
              </w:rPr>
              <w:t xml:space="preserve"> </w:t>
            </w:r>
            <w:r w:rsidRPr="0092541F">
              <w:rPr>
                <w:iCs/>
                <w:sz w:val="28"/>
                <w:szCs w:val="28"/>
                <w:lang w:val="en-US"/>
              </w:rPr>
              <w:t>aurella</w:t>
            </w:r>
            <w:r w:rsidR="008908F5" w:rsidRPr="0092541F">
              <w:rPr>
                <w:iCs/>
                <w:sz w:val="28"/>
                <w:szCs w:val="28"/>
              </w:rPr>
              <w:t xml:space="preserve"> </w:t>
            </w:r>
            <w:r w:rsidRPr="0092541F">
              <w:rPr>
                <w:bCs/>
                <w:sz w:val="28"/>
                <w:szCs w:val="28"/>
                <w:shd w:val="clear" w:color="auto" w:fill="FFFFFF"/>
              </w:rPr>
              <w:t>(Канделяриелла золотистенькая)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Накипной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i/>
                <w:iCs/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Flavopunctelia soredica (флавопунктелия соредиозная)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734969" w:rsidP="0092541F">
            <w:pPr>
              <w:tabs>
                <w:tab w:val="left" w:pos="720"/>
              </w:tabs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 xml:space="preserve">Stereocaulon </w:t>
            </w:r>
            <w:r w:rsidRPr="0092541F">
              <w:rPr>
                <w:sz w:val="28"/>
                <w:szCs w:val="28"/>
                <w:lang w:val="en-US"/>
              </w:rPr>
              <w:t>tomentosum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(</w:t>
            </w:r>
            <w:r w:rsidRPr="0092541F">
              <w:rPr>
                <w:sz w:val="28"/>
                <w:szCs w:val="28"/>
              </w:rPr>
              <w:t>Стереокаулон пальчатовидный)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Acarospora fuscata (Акароспора буроватая)</w:t>
            </w:r>
          </w:p>
        </w:tc>
        <w:tc>
          <w:tcPr>
            <w:tcW w:w="2977" w:type="dxa"/>
          </w:tcPr>
          <w:p w:rsidR="0068077A" w:rsidRPr="0092541F" w:rsidRDefault="00052330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Накипной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color w:val="auto"/>
                <w:sz w:val="28"/>
                <w:szCs w:val="28"/>
              </w:rPr>
              <w:t xml:space="preserve">Bryoria nadvornikiana </w:t>
            </w:r>
          </w:p>
          <w:p w:rsidR="0068077A" w:rsidRPr="0092541F" w:rsidRDefault="0068077A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(Бриория надворника)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Кустистый</w:t>
            </w:r>
          </w:p>
        </w:tc>
      </w:tr>
      <w:tr w:rsidR="0068077A" w:rsidRPr="0092541F" w:rsidTr="0068077A">
        <w:tc>
          <w:tcPr>
            <w:tcW w:w="6912" w:type="dxa"/>
          </w:tcPr>
          <w:p w:rsidR="0068077A" w:rsidRPr="0092541F" w:rsidRDefault="0068077A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iCs/>
                <w:color w:val="auto"/>
                <w:sz w:val="28"/>
                <w:szCs w:val="28"/>
              </w:rPr>
              <w:t>Lobaria pulmonaria (</w:t>
            </w:r>
            <w:r w:rsidRPr="0092541F">
              <w:rPr>
                <w:bCs/>
                <w:color w:val="auto"/>
                <w:sz w:val="28"/>
                <w:szCs w:val="28"/>
                <w:shd w:val="clear" w:color="auto" w:fill="FFFFFF"/>
              </w:rPr>
              <w:t>Лобария</w:t>
            </w:r>
            <w:r w:rsidRPr="0092541F">
              <w:rPr>
                <w:color w:val="auto"/>
                <w:sz w:val="28"/>
                <w:szCs w:val="28"/>
                <w:shd w:val="clear" w:color="auto" w:fill="FFFFFF"/>
              </w:rPr>
              <w:t> лёгочная)</w:t>
            </w:r>
          </w:p>
        </w:tc>
        <w:tc>
          <w:tcPr>
            <w:tcW w:w="2977" w:type="dxa"/>
          </w:tcPr>
          <w:p w:rsidR="0068077A" w:rsidRPr="0092541F" w:rsidRDefault="0068077A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Листоватый</w:t>
            </w:r>
          </w:p>
        </w:tc>
      </w:tr>
    </w:tbl>
    <w:p w:rsidR="00052330" w:rsidRPr="0092541F" w:rsidRDefault="005A5A10" w:rsidP="0092541F">
      <w:pPr>
        <w:jc w:val="both"/>
        <w:rPr>
          <w:sz w:val="28"/>
          <w:szCs w:val="28"/>
        </w:rPr>
      </w:pPr>
      <w:r w:rsidRPr="0092541F">
        <w:rPr>
          <w:sz w:val="28"/>
          <w:szCs w:val="28"/>
        </w:rPr>
        <w:lastRenderedPageBreak/>
        <w:t xml:space="preserve">Биоморфологический  анализ показал преобладание (55%)  листоватых  </w:t>
      </w:r>
      <w:r w:rsidR="00DC3659" w:rsidRPr="0092541F">
        <w:rPr>
          <w:sz w:val="28"/>
          <w:szCs w:val="28"/>
        </w:rPr>
        <w:t>лишайников, что характерно для лесостепных и горно-таежных сообществ.  Данные отражены на рис 2.</w:t>
      </w:r>
    </w:p>
    <w:p w:rsidR="00052330" w:rsidRPr="0092541F" w:rsidRDefault="00052330" w:rsidP="0092541F">
      <w:pPr>
        <w:ind w:left="1020"/>
        <w:rPr>
          <w:sz w:val="28"/>
          <w:szCs w:val="28"/>
        </w:rPr>
      </w:pPr>
    </w:p>
    <w:p w:rsidR="00052330" w:rsidRPr="0092541F" w:rsidRDefault="00052330" w:rsidP="0092541F">
      <w:pPr>
        <w:jc w:val="center"/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5486400" cy="2486025"/>
            <wp:effectExtent l="19050" t="0" r="190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92824" w:rsidRPr="0092541F" w:rsidRDefault="00F92824" w:rsidP="0092541F">
      <w:pPr>
        <w:jc w:val="center"/>
        <w:rPr>
          <w:sz w:val="28"/>
          <w:szCs w:val="28"/>
        </w:rPr>
      </w:pPr>
    </w:p>
    <w:p w:rsidR="0040179D" w:rsidRPr="0092541F" w:rsidRDefault="00DC3659" w:rsidP="0092541F">
      <w:pPr>
        <w:ind w:left="1020"/>
        <w:rPr>
          <w:sz w:val="28"/>
          <w:szCs w:val="28"/>
        </w:rPr>
      </w:pPr>
      <w:r w:rsidRPr="0092541F">
        <w:rPr>
          <w:sz w:val="28"/>
          <w:szCs w:val="28"/>
        </w:rPr>
        <w:t xml:space="preserve">Рис.2 </w:t>
      </w:r>
      <w:r w:rsidR="00052330" w:rsidRPr="0092541F">
        <w:rPr>
          <w:sz w:val="28"/>
          <w:szCs w:val="28"/>
        </w:rPr>
        <w:t xml:space="preserve"> Распределение лишайников по тривиальной системе жизненных форм</w:t>
      </w:r>
    </w:p>
    <w:p w:rsidR="00AA5657" w:rsidRPr="0092541F" w:rsidRDefault="001A4CFE" w:rsidP="0092541F">
      <w:pPr>
        <w:ind w:left="260" w:firstLine="708"/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 xml:space="preserve">3.3 </w:t>
      </w:r>
      <w:r w:rsidR="00AA5657" w:rsidRPr="0092541F">
        <w:rPr>
          <w:b/>
          <w:sz w:val="28"/>
          <w:szCs w:val="28"/>
        </w:rPr>
        <w:t>Экологический анализ лишайников</w:t>
      </w:r>
    </w:p>
    <w:p w:rsidR="00AA5657" w:rsidRPr="0092541F" w:rsidRDefault="001A4CFE" w:rsidP="0092541F">
      <w:pPr>
        <w:ind w:left="260" w:firstLine="708"/>
        <w:jc w:val="both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 xml:space="preserve">3.3.1 </w:t>
      </w:r>
      <w:r w:rsidR="00AA5657" w:rsidRPr="0092541F">
        <w:rPr>
          <w:b/>
          <w:sz w:val="28"/>
          <w:szCs w:val="28"/>
        </w:rPr>
        <w:t>Экологические группы лишайников по отношению к влажности, тепловому режиму и мощности снегового покрова.</w:t>
      </w:r>
    </w:p>
    <w:p w:rsidR="001A4CFE" w:rsidRPr="0092541F" w:rsidRDefault="001A4CFE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Распределение лишайников по эколого-субстратным группам отражает эколого-географические особенности  исследуемой территории.</w:t>
      </w:r>
      <w:r w:rsidRPr="0092541F">
        <w:rPr>
          <w:rFonts w:eastAsia="TimesNewRomanPSMT"/>
          <w:sz w:val="28"/>
          <w:szCs w:val="28"/>
          <w:lang w:eastAsia="en-US"/>
        </w:rPr>
        <w:t xml:space="preserve"> При  установлении экологических групп согласно работам Н.В. Сидельниковой (10) учитывалась  приуроченность вида к местообитанию, тепловому режиму, влажности и  мощности снегового покрова. </w:t>
      </w:r>
      <w:r w:rsidRPr="0092541F">
        <w:rPr>
          <w:sz w:val="28"/>
          <w:szCs w:val="28"/>
        </w:rPr>
        <w:t>Результаты исследований  представлены в таблице 12.</w:t>
      </w:r>
    </w:p>
    <w:p w:rsidR="001A4CFE" w:rsidRDefault="001A4CFE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2541F" w:rsidRPr="0092541F" w:rsidRDefault="0092541F" w:rsidP="0092541F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</w:p>
    <w:p w:rsidR="001A4CFE" w:rsidRPr="0092541F" w:rsidRDefault="001A4CFE" w:rsidP="0092541F">
      <w:pPr>
        <w:ind w:right="-185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12 Экологические группы лишайников</w:t>
      </w:r>
    </w:p>
    <w:tbl>
      <w:tblPr>
        <w:tblStyle w:val="af0"/>
        <w:tblW w:w="10314" w:type="dxa"/>
        <w:tblLook w:val="04A0"/>
      </w:tblPr>
      <w:tblGrid>
        <w:gridCol w:w="817"/>
        <w:gridCol w:w="3123"/>
        <w:gridCol w:w="1971"/>
        <w:gridCol w:w="1971"/>
        <w:gridCol w:w="2432"/>
      </w:tblGrid>
      <w:tr w:rsidR="001A4CFE" w:rsidRPr="0092541F" w:rsidTr="006868DA">
        <w:tc>
          <w:tcPr>
            <w:tcW w:w="817" w:type="dxa"/>
            <w:vMerge w:val="restart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№п/н</w:t>
            </w:r>
          </w:p>
        </w:tc>
        <w:tc>
          <w:tcPr>
            <w:tcW w:w="3123" w:type="dxa"/>
            <w:vMerge w:val="restart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Экологическая группа</w:t>
            </w:r>
          </w:p>
        </w:tc>
        <w:tc>
          <w:tcPr>
            <w:tcW w:w="3942" w:type="dxa"/>
            <w:gridSpan w:val="2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Число видов</w:t>
            </w:r>
          </w:p>
        </w:tc>
        <w:tc>
          <w:tcPr>
            <w:tcW w:w="2432" w:type="dxa"/>
            <w:vMerge w:val="restart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Примеры</w:t>
            </w:r>
          </w:p>
        </w:tc>
      </w:tr>
      <w:tr w:rsidR="001A4CFE" w:rsidRPr="0092541F" w:rsidTr="006868DA">
        <w:tc>
          <w:tcPr>
            <w:tcW w:w="817" w:type="dxa"/>
            <w:vMerge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  <w:tc>
          <w:tcPr>
            <w:tcW w:w="3123" w:type="dxa"/>
            <w:vMerge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Абсолютное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% от общего числа видов</w:t>
            </w:r>
          </w:p>
        </w:tc>
        <w:tc>
          <w:tcPr>
            <w:tcW w:w="2432" w:type="dxa"/>
            <w:vMerge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</w:tr>
      <w:tr w:rsidR="001A4CFE" w:rsidRPr="0092541F" w:rsidTr="006868DA">
        <w:tc>
          <w:tcPr>
            <w:tcW w:w="817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3123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Мезофит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25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74%</w:t>
            </w:r>
          </w:p>
        </w:tc>
        <w:tc>
          <w:tcPr>
            <w:tcW w:w="2432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tubulosa,</w:t>
            </w:r>
          </w:p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Usnea hirta</w:t>
            </w:r>
          </w:p>
        </w:tc>
      </w:tr>
      <w:tr w:rsidR="001A4CFE" w:rsidRPr="0092541F" w:rsidTr="006868DA">
        <w:tc>
          <w:tcPr>
            <w:tcW w:w="817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3123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Ксерофит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14%</w:t>
            </w:r>
          </w:p>
        </w:tc>
        <w:tc>
          <w:tcPr>
            <w:tcW w:w="2432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Acarospora fuscata</w:t>
            </w:r>
          </w:p>
        </w:tc>
      </w:tr>
      <w:tr w:rsidR="001A4CFE" w:rsidRPr="0092541F" w:rsidTr="006868DA">
        <w:tc>
          <w:tcPr>
            <w:tcW w:w="817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3123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Ксеромезофит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12%</w:t>
            </w:r>
          </w:p>
        </w:tc>
        <w:tc>
          <w:tcPr>
            <w:tcW w:w="2432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Candelariella aurella</w:t>
            </w:r>
            <w:r w:rsidRPr="0092541F">
              <w:rPr>
                <w:sz w:val="28"/>
                <w:szCs w:val="28"/>
              </w:rPr>
              <w:t xml:space="preserve"> Xanthoparmelia camschadalis</w:t>
            </w:r>
          </w:p>
        </w:tc>
      </w:tr>
      <w:tr w:rsidR="001A4CFE" w:rsidRPr="0092541F" w:rsidTr="006868DA">
        <w:tc>
          <w:tcPr>
            <w:tcW w:w="817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Итого</w:t>
            </w:r>
          </w:p>
        </w:tc>
        <w:tc>
          <w:tcPr>
            <w:tcW w:w="3123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34</w:t>
            </w:r>
          </w:p>
        </w:tc>
        <w:tc>
          <w:tcPr>
            <w:tcW w:w="1971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  <w:tc>
          <w:tcPr>
            <w:tcW w:w="2432" w:type="dxa"/>
          </w:tcPr>
          <w:p w:rsidR="001A4CFE" w:rsidRPr="0092541F" w:rsidRDefault="001A4CFE" w:rsidP="0092541F">
            <w:pPr>
              <w:ind w:right="-185"/>
              <w:rPr>
                <w:sz w:val="28"/>
                <w:szCs w:val="28"/>
              </w:rPr>
            </w:pPr>
          </w:p>
        </w:tc>
      </w:tr>
    </w:tbl>
    <w:p w:rsidR="001A4CFE" w:rsidRPr="0092541F" w:rsidRDefault="001A4CFE" w:rsidP="0092541F">
      <w:pPr>
        <w:autoSpaceDE w:val="0"/>
        <w:autoSpaceDN w:val="0"/>
        <w:adjustRightInd w:val="0"/>
        <w:jc w:val="both"/>
        <w:rPr>
          <w:rFonts w:eastAsia="TimesNewRomanPSMT"/>
          <w:i/>
          <w:iCs/>
          <w:sz w:val="28"/>
          <w:szCs w:val="28"/>
          <w:lang w:eastAsia="en-US"/>
        </w:rPr>
      </w:pPr>
      <w:r w:rsidRPr="0092541F">
        <w:rPr>
          <w:rFonts w:eastAsia="TimesNewRomanPSMT"/>
          <w:sz w:val="28"/>
          <w:szCs w:val="28"/>
          <w:lang w:eastAsia="en-US"/>
        </w:rPr>
        <w:t xml:space="preserve">Лишайники представлены тремя экологическими группами. Ведущая роль принадлежит лишайникам – мезофитам (74%), распространенным  в темнохвойных  лесах, в затененных  местах с умеренной влажностью, </w:t>
      </w:r>
      <w:r w:rsidRPr="0092541F">
        <w:rPr>
          <w:rFonts w:eastAsia="TimesNewRomanPSMT"/>
          <w:sz w:val="28"/>
          <w:szCs w:val="28"/>
          <w:lang w:eastAsia="en-US"/>
        </w:rPr>
        <w:lastRenderedPageBreak/>
        <w:t>преимущественно  отмеченных на древесных субстратах,  менее на  почве и  камнях.  Второе место занимают ксерофиты, произрастающие в сухих, хорошо освещенных местах. Большинство ксерофитов отмечено на каменистом субстрате.  Ксеромезофиты – лишайники   расположены на древесных субстратах  в более светлых, мелколиственных  лесах.</w:t>
      </w:r>
    </w:p>
    <w:p w:rsidR="001A4CFE" w:rsidRPr="0092541F" w:rsidRDefault="001A4CFE" w:rsidP="0092541F">
      <w:pPr>
        <w:autoSpaceDE w:val="0"/>
        <w:autoSpaceDN w:val="0"/>
        <w:adjustRightInd w:val="0"/>
        <w:jc w:val="both"/>
        <w:rPr>
          <w:rFonts w:eastAsia="TimesNewRomanPSMT"/>
          <w:i/>
          <w:iCs/>
          <w:sz w:val="28"/>
          <w:szCs w:val="28"/>
          <w:lang w:eastAsia="en-US"/>
        </w:rPr>
      </w:pPr>
    </w:p>
    <w:p w:rsidR="001A4CFE" w:rsidRPr="0092541F" w:rsidRDefault="001A4CFE" w:rsidP="0092541F">
      <w:pPr>
        <w:jc w:val="center"/>
        <w:rPr>
          <w:b/>
          <w:color w:val="000000"/>
          <w:spacing w:val="-5"/>
          <w:sz w:val="28"/>
          <w:szCs w:val="28"/>
        </w:rPr>
      </w:pPr>
      <w:r w:rsidRPr="0092541F">
        <w:rPr>
          <w:b/>
          <w:sz w:val="28"/>
          <w:szCs w:val="28"/>
        </w:rPr>
        <w:t>3.3.2 Экологические группы лишайников по отношению к субстрату.</w:t>
      </w:r>
    </w:p>
    <w:p w:rsidR="00AA5657" w:rsidRPr="0092541F" w:rsidRDefault="00AA5657" w:rsidP="0092541F">
      <w:pPr>
        <w:ind w:left="260" w:firstLine="708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По отношению к субстрату выделены четыре основных группы. Эпифитные лишайники  – 19 видов, эпилитные – 13 видов, эпиксильные – 3 вида и эпигейные – 4 вида.  Эпифиты составляют самую большую группу лишайников по приуроченности</w:t>
      </w:r>
      <w:r w:rsidR="001A4CFE" w:rsidRPr="0092541F">
        <w:rPr>
          <w:sz w:val="28"/>
          <w:szCs w:val="28"/>
        </w:rPr>
        <w:t xml:space="preserve"> к субстрату, потому, что хр.</w:t>
      </w:r>
      <w:r w:rsidRPr="0092541F">
        <w:rPr>
          <w:sz w:val="28"/>
          <w:szCs w:val="28"/>
        </w:rPr>
        <w:t xml:space="preserve"> «Братава» практически пол</w:t>
      </w:r>
      <w:r w:rsidR="001A4CFE" w:rsidRPr="0092541F">
        <w:rPr>
          <w:sz w:val="28"/>
          <w:szCs w:val="28"/>
        </w:rPr>
        <w:t>ностью покрыт лесом, а на хр.</w:t>
      </w:r>
      <w:r w:rsidRPr="0092541F">
        <w:rPr>
          <w:sz w:val="28"/>
          <w:szCs w:val="28"/>
        </w:rPr>
        <w:t xml:space="preserve"> «Часовня» часть исследуемой территории в логах  занимают леса. (Приложение 1 таблица 5).</w:t>
      </w:r>
    </w:p>
    <w:p w:rsidR="00AA5657" w:rsidRPr="0092541F" w:rsidRDefault="00AA5657" w:rsidP="0092541F">
      <w:pPr>
        <w:rPr>
          <w:sz w:val="28"/>
          <w:szCs w:val="28"/>
        </w:rPr>
      </w:pPr>
    </w:p>
    <w:p w:rsidR="00AA5657" w:rsidRPr="0092541F" w:rsidRDefault="00AA5657" w:rsidP="0092541F">
      <w:pPr>
        <w:ind w:left="260" w:firstLine="708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Некоторые лишайники могут расти на нескольких субстратах. Эпифитами и эпиксилами являются виды Hypogymnia.  Эпилитами и эпиксилами  является Cladonia stellaris. Эпилитами и эпигеями является Parmelia saxatilis. Табл.5.</w:t>
      </w:r>
    </w:p>
    <w:p w:rsidR="00AA5657" w:rsidRPr="0092541F" w:rsidRDefault="00AA565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Таблица 5 Группы лишайников в зависимости от приуроченности к субстрату</w:t>
      </w:r>
    </w:p>
    <w:tbl>
      <w:tblPr>
        <w:tblStyle w:val="af0"/>
        <w:tblW w:w="0" w:type="auto"/>
        <w:tblInd w:w="-459" w:type="dxa"/>
        <w:tblLook w:val="04A0"/>
      </w:tblPr>
      <w:tblGrid>
        <w:gridCol w:w="3899"/>
        <w:gridCol w:w="1575"/>
        <w:gridCol w:w="1534"/>
        <w:gridCol w:w="1512"/>
        <w:gridCol w:w="1792"/>
      </w:tblGrid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Виды лишайников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 xml:space="preserve">Эпифитные </w:t>
            </w: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Эпилитные</w:t>
            </w: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Эпигейные</w:t>
            </w: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Эпиксильные</w:t>
            </w: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stellaris (Фисция звездчатая)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Physcia caesia (Фисция сизая)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>Peltigera malacea (Пельтигера мягкая)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</w:rPr>
              <w:t>Peltigera spuria (пельтигера ложная)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Caloplaca flavorubescens (Калоплака желто-красная)</w:t>
            </w: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AA5657" w:rsidRPr="0092541F" w:rsidTr="00270318">
        <w:tc>
          <w:tcPr>
            <w:tcW w:w="389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arbuscula (Кладония лесная)</w:t>
            </w:r>
          </w:p>
          <w:p w:rsidR="001A4CFE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57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7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cariosa  (Кладония  трухлявая)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fimbriata (Кладония бахромчатая)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Cladonia stellaris (Кладония  звездчатая)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Cladonia chlorophaea  (Кладония темно-зеленая)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  <w:lang w:eastAsia="zh-CN"/>
              </w:rPr>
            </w:pPr>
            <w:r w:rsidRPr="0092541F">
              <w:rPr>
                <w:sz w:val="28"/>
                <w:szCs w:val="28"/>
              </w:rPr>
              <w:t>Parmelia sulcata</w:t>
            </w:r>
            <w:r w:rsidRPr="0092541F">
              <w:rPr>
                <w:sz w:val="28"/>
                <w:szCs w:val="28"/>
                <w:lang w:eastAsia="zh-CN"/>
              </w:rPr>
              <w:t xml:space="preserve"> </w:t>
            </w:r>
            <w:r w:rsidRPr="0092541F">
              <w:rPr>
                <w:sz w:val="28"/>
                <w:szCs w:val="28"/>
              </w:rPr>
              <w:t>(Пармелия  бороздчатая)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Parmelia saxatilis (Пармелия  </w:t>
            </w:r>
            <w:r w:rsidRPr="0092541F">
              <w:rPr>
                <w:sz w:val="28"/>
                <w:szCs w:val="28"/>
              </w:rPr>
              <w:lastRenderedPageBreak/>
              <w:t>скальная)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270318" w:rsidRPr="0092541F" w:rsidTr="00270318">
        <w:tc>
          <w:tcPr>
            <w:tcW w:w="3899" w:type="dxa"/>
          </w:tcPr>
          <w:p w:rsidR="00270318" w:rsidRPr="0092541F" w:rsidRDefault="00270318" w:rsidP="00270318">
            <w:pPr>
              <w:tabs>
                <w:tab w:val="left" w:pos="72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575" w:type="dxa"/>
          </w:tcPr>
          <w:p w:rsidR="00270318" w:rsidRPr="0092541F" w:rsidRDefault="00270318" w:rsidP="0027031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34" w:type="dxa"/>
          </w:tcPr>
          <w:p w:rsidR="00270318" w:rsidRPr="0092541F" w:rsidRDefault="00270318" w:rsidP="0027031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12" w:type="dxa"/>
          </w:tcPr>
          <w:p w:rsidR="00270318" w:rsidRPr="0092541F" w:rsidRDefault="00270318" w:rsidP="0027031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92" w:type="dxa"/>
          </w:tcPr>
          <w:p w:rsidR="00270318" w:rsidRPr="0092541F" w:rsidRDefault="00270318" w:rsidP="0027031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Xantoria parientina (Ксантория настенная)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polуcarpa (Ксантория многоплодная)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Xanthoria elegans (Ксантория элегантная)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Xanthoparmelia camschadalis</w:t>
            </w:r>
            <w:r w:rsidRPr="0092541F">
              <w:rPr>
                <w:b/>
                <w:bCs/>
                <w:color w:val="333333"/>
                <w:sz w:val="28"/>
                <w:szCs w:val="28"/>
                <w:shd w:val="clear" w:color="auto" w:fill="FFFFFF"/>
              </w:rPr>
              <w:t xml:space="preserve"> (</w:t>
            </w:r>
            <w:r w:rsidRPr="0092541F">
              <w:rPr>
                <w:bCs/>
                <w:sz w:val="28"/>
                <w:szCs w:val="28"/>
                <w:shd w:val="clear" w:color="auto" w:fill="FFFFFF"/>
              </w:rPr>
              <w:t>Ксантопармелия</w:t>
            </w:r>
            <w:r w:rsidRPr="0092541F">
              <w:rPr>
                <w:sz w:val="28"/>
                <w:szCs w:val="28"/>
                <w:shd w:val="clear" w:color="auto" w:fill="FFFFFF"/>
              </w:rPr>
              <w:t> блуждающая)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color w:val="000000"/>
                <w:sz w:val="28"/>
                <w:szCs w:val="28"/>
              </w:rPr>
              <w:t>Parmelia olivacea  (Пармелия оливковая)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Lecanora symmicta (Леканора смешанная)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Cetraria islandica (Центрария  исландская)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</w:rPr>
              <w:t>Cetraria pinastri –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8F3EF"/>
              </w:rPr>
              <w:t xml:space="preserve"> 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FFFFF" w:themeFill="background1"/>
              </w:rPr>
              <w:t>(Цетрария сосновая)</w:t>
            </w:r>
            <w:r w:rsidRPr="0092541F">
              <w:rPr>
                <w:bCs/>
                <w:color w:val="000000"/>
                <w:sz w:val="28"/>
                <w:szCs w:val="28"/>
                <w:shd w:val="clear" w:color="auto" w:fill="F8F3EF"/>
              </w:rPr>
              <w:t xml:space="preserve"> 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pStyle w:val="Default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Cetraria commixta </w:t>
            </w:r>
          </w:p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(Центрария  смешанная)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prunastri (Эверниясливовая)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Evernia mesomorpha  (Эверния мезоморфная)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physodes (Гипогимния вздутая)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Hypogymnia tubulosa (Гипогимния  трубчатая)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Hypogymnia vittata (Гипогимния ленточная)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Usnea hirta (Уснея жестковолосистая)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i/>
                <w:iCs/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Candelariella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vitellina</w:t>
            </w:r>
            <w:r w:rsidRPr="0092541F">
              <w:rPr>
                <w:sz w:val="28"/>
                <w:szCs w:val="28"/>
              </w:rPr>
              <w:t xml:space="preserve"> (Канделяриелла желточно-желтая)</w:t>
            </w:r>
            <w:r w:rsidRPr="0092541F">
              <w:rPr>
                <w:i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iCs/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  <w:lang w:val="en-US"/>
              </w:rPr>
              <w:t>Candelariella</w:t>
            </w:r>
            <w:r w:rsidRPr="0092541F">
              <w:rPr>
                <w:iCs/>
                <w:sz w:val="28"/>
                <w:szCs w:val="28"/>
              </w:rPr>
              <w:t xml:space="preserve"> </w:t>
            </w:r>
            <w:r w:rsidRPr="0092541F">
              <w:rPr>
                <w:iCs/>
                <w:sz w:val="28"/>
                <w:szCs w:val="28"/>
                <w:lang w:val="en-US"/>
              </w:rPr>
              <w:t>aurella</w:t>
            </w:r>
          </w:p>
          <w:p w:rsidR="001A4CFE" w:rsidRPr="0092541F" w:rsidRDefault="001A4CFE" w:rsidP="0092541F">
            <w:pPr>
              <w:tabs>
                <w:tab w:val="left" w:pos="720"/>
              </w:tabs>
              <w:rPr>
                <w:i/>
                <w:iCs/>
                <w:sz w:val="28"/>
                <w:szCs w:val="28"/>
              </w:rPr>
            </w:pPr>
            <w:r w:rsidRPr="0092541F">
              <w:rPr>
                <w:bCs/>
                <w:color w:val="222222"/>
                <w:sz w:val="28"/>
                <w:szCs w:val="28"/>
                <w:shd w:val="clear" w:color="auto" w:fill="FFFFFF"/>
              </w:rPr>
              <w:t>(Канделяриелла золотистенькая)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i/>
                <w:iCs/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Flavopunctelia soredica (флавопунктелия соредиозная)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rFonts w:eastAsiaTheme="minorHAnsi"/>
                <w:i/>
                <w:iCs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 xml:space="preserve">Stereocaulon </w:t>
            </w:r>
            <w:r w:rsidRPr="0092541F">
              <w:rPr>
                <w:sz w:val="28"/>
                <w:szCs w:val="28"/>
                <w:lang w:val="en-US"/>
              </w:rPr>
              <w:t>tomentosum</w:t>
            </w:r>
            <w:r w:rsidRPr="0092541F">
              <w:rPr>
                <w:sz w:val="28"/>
                <w:szCs w:val="28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(</w:t>
            </w:r>
            <w:r w:rsidRPr="0092541F">
              <w:rPr>
                <w:sz w:val="28"/>
                <w:szCs w:val="28"/>
              </w:rPr>
              <w:t>Стереокаулон пальчатовидный)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Acarospora fuscata (Акароспора буроватая)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color w:val="auto"/>
                <w:sz w:val="28"/>
                <w:szCs w:val="28"/>
              </w:rPr>
              <w:t xml:space="preserve">Bryoria nadvornikiana </w:t>
            </w:r>
          </w:p>
          <w:p w:rsidR="001A4CFE" w:rsidRPr="0092541F" w:rsidRDefault="001A4CFE" w:rsidP="0092541F">
            <w:pPr>
              <w:tabs>
                <w:tab w:val="left" w:pos="720"/>
              </w:tabs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(Бриория надворника)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pStyle w:val="Default"/>
              <w:rPr>
                <w:color w:val="auto"/>
                <w:sz w:val="28"/>
                <w:szCs w:val="28"/>
              </w:rPr>
            </w:pPr>
            <w:r w:rsidRPr="0092541F">
              <w:rPr>
                <w:iCs/>
                <w:color w:val="auto"/>
                <w:sz w:val="28"/>
                <w:szCs w:val="28"/>
              </w:rPr>
              <w:t>Lobaria pulmonaria (</w:t>
            </w:r>
            <w:r w:rsidRPr="0092541F">
              <w:rPr>
                <w:bCs/>
                <w:color w:val="auto"/>
                <w:sz w:val="28"/>
                <w:szCs w:val="28"/>
                <w:shd w:val="clear" w:color="auto" w:fill="FFFFFF"/>
              </w:rPr>
              <w:t>Лобария</w:t>
            </w:r>
            <w:r w:rsidRPr="0092541F">
              <w:rPr>
                <w:color w:val="auto"/>
                <w:sz w:val="28"/>
                <w:szCs w:val="28"/>
                <w:shd w:val="clear" w:color="auto" w:fill="FFFFFF"/>
              </w:rPr>
              <w:t> лёгочная)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+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4CFE" w:rsidRPr="0092541F" w:rsidTr="00270318">
        <w:tc>
          <w:tcPr>
            <w:tcW w:w="3899" w:type="dxa"/>
          </w:tcPr>
          <w:p w:rsidR="001A4CFE" w:rsidRPr="0092541F" w:rsidRDefault="001A4CFE" w:rsidP="0092541F">
            <w:pPr>
              <w:pStyle w:val="Default"/>
              <w:rPr>
                <w:iCs/>
                <w:color w:val="auto"/>
                <w:sz w:val="28"/>
                <w:szCs w:val="28"/>
              </w:rPr>
            </w:pPr>
            <w:r w:rsidRPr="0092541F">
              <w:rPr>
                <w:iCs/>
                <w:color w:val="auto"/>
                <w:sz w:val="28"/>
                <w:szCs w:val="28"/>
              </w:rPr>
              <w:t>Всего</w:t>
            </w:r>
          </w:p>
        </w:tc>
        <w:tc>
          <w:tcPr>
            <w:tcW w:w="1575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19</w:t>
            </w:r>
          </w:p>
        </w:tc>
        <w:tc>
          <w:tcPr>
            <w:tcW w:w="1534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13</w:t>
            </w:r>
          </w:p>
        </w:tc>
        <w:tc>
          <w:tcPr>
            <w:tcW w:w="151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792" w:type="dxa"/>
          </w:tcPr>
          <w:p w:rsidR="001A4CFE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</w:tr>
    </w:tbl>
    <w:p w:rsidR="00AA5657" w:rsidRPr="0092541F" w:rsidRDefault="00AA5657" w:rsidP="0092541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92541F">
        <w:rPr>
          <w:rFonts w:eastAsia="TimesNewRoman"/>
          <w:sz w:val="28"/>
          <w:szCs w:val="28"/>
          <w:lang w:eastAsia="en-US"/>
        </w:rPr>
        <w:t xml:space="preserve">На основании данных построена диаграмма 2  </w:t>
      </w:r>
    </w:p>
    <w:p w:rsidR="00AA5657" w:rsidRPr="0092541F" w:rsidRDefault="00AA5657" w:rsidP="0092541F">
      <w:pPr>
        <w:autoSpaceDE w:val="0"/>
        <w:autoSpaceDN w:val="0"/>
        <w:adjustRightInd w:val="0"/>
        <w:jc w:val="both"/>
        <w:rPr>
          <w:rFonts w:eastAsiaTheme="minorHAnsi"/>
          <w:bCs/>
          <w:iCs/>
          <w:sz w:val="28"/>
          <w:szCs w:val="28"/>
          <w:lang w:eastAsia="en-US"/>
        </w:rPr>
      </w:pPr>
      <w:r w:rsidRPr="0092541F">
        <w:rPr>
          <w:sz w:val="28"/>
          <w:szCs w:val="28"/>
        </w:rPr>
        <w:t xml:space="preserve">Диаграмма 2 </w:t>
      </w:r>
      <w:r w:rsidRPr="0092541F">
        <w:rPr>
          <w:rFonts w:eastAsiaTheme="minorHAnsi"/>
          <w:bCs/>
          <w:iCs/>
          <w:sz w:val="28"/>
          <w:szCs w:val="28"/>
          <w:lang w:eastAsia="en-US"/>
        </w:rPr>
        <w:t>Экологические группы лишайников по отношению к субстрату</w:t>
      </w:r>
    </w:p>
    <w:p w:rsidR="00AA5657" w:rsidRPr="0092541F" w:rsidRDefault="00AA5657" w:rsidP="0092541F">
      <w:pPr>
        <w:autoSpaceDE w:val="0"/>
        <w:autoSpaceDN w:val="0"/>
        <w:adjustRightInd w:val="0"/>
        <w:rPr>
          <w:rFonts w:eastAsiaTheme="minorHAnsi"/>
          <w:bCs/>
          <w:iCs/>
          <w:sz w:val="28"/>
          <w:szCs w:val="28"/>
          <w:lang w:eastAsia="en-US"/>
        </w:rPr>
      </w:pPr>
    </w:p>
    <w:p w:rsidR="00AA5657" w:rsidRPr="0092541F" w:rsidRDefault="00AA5657" w:rsidP="0092541F">
      <w:pPr>
        <w:autoSpaceDE w:val="0"/>
        <w:autoSpaceDN w:val="0"/>
        <w:adjustRightInd w:val="0"/>
        <w:rPr>
          <w:rFonts w:eastAsiaTheme="minorHAnsi"/>
          <w:bCs/>
          <w:iCs/>
          <w:sz w:val="28"/>
          <w:szCs w:val="28"/>
          <w:lang w:eastAsia="en-US"/>
        </w:rPr>
      </w:pPr>
      <w:r w:rsidRPr="0092541F"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>
            <wp:extent cx="5486400" cy="2428875"/>
            <wp:effectExtent l="19050" t="0" r="19050" b="0"/>
            <wp:docPr id="10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AA5657" w:rsidRPr="0092541F" w:rsidRDefault="00AA565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В ходе исследований  эпилитные лишайники были обнаружены на каменистых горных породах.  Лесостепное  сообщество  представлено   4 семействами, ведущими семействами  являются Кладониевые </w:t>
      </w:r>
      <w:r w:rsidRPr="0092541F">
        <w:rPr>
          <w:i/>
          <w:sz w:val="28"/>
          <w:szCs w:val="28"/>
        </w:rPr>
        <w:t>Cladoniaceae</w:t>
      </w:r>
      <w:r w:rsidRPr="0092541F">
        <w:rPr>
          <w:sz w:val="28"/>
          <w:szCs w:val="28"/>
        </w:rPr>
        <w:t xml:space="preserve"> (4 вида) и Пармелиевые  </w:t>
      </w:r>
      <w:r w:rsidRPr="0092541F">
        <w:rPr>
          <w:i/>
          <w:sz w:val="28"/>
          <w:szCs w:val="28"/>
          <w:lang w:val="en-US"/>
        </w:rPr>
        <w:t>Parmeliaceae</w:t>
      </w:r>
      <w:r w:rsidRPr="0092541F">
        <w:rPr>
          <w:i/>
          <w:sz w:val="28"/>
          <w:szCs w:val="28"/>
        </w:rPr>
        <w:t xml:space="preserve"> </w:t>
      </w:r>
      <w:r w:rsidRPr="0092541F">
        <w:rPr>
          <w:sz w:val="28"/>
          <w:szCs w:val="28"/>
        </w:rPr>
        <w:t xml:space="preserve">(5 видов). Горно-таежное  сообщество  представлено  2 семействами.  Ведущим  семейством  являются  Пармелиевые  </w:t>
      </w:r>
      <w:r w:rsidRPr="0092541F">
        <w:rPr>
          <w:i/>
          <w:sz w:val="28"/>
          <w:szCs w:val="28"/>
          <w:lang w:val="en-US"/>
        </w:rPr>
        <w:t>Parmeliaceae</w:t>
      </w:r>
      <w:r w:rsidRPr="0092541F">
        <w:rPr>
          <w:i/>
          <w:sz w:val="28"/>
          <w:szCs w:val="28"/>
        </w:rPr>
        <w:t xml:space="preserve"> </w:t>
      </w:r>
      <w:r w:rsidRPr="0092541F">
        <w:rPr>
          <w:sz w:val="28"/>
          <w:szCs w:val="28"/>
        </w:rPr>
        <w:t xml:space="preserve">(3 вида).  В единичном экземпляре обнаружено семейство  Стереокауловые </w:t>
      </w:r>
      <w:r w:rsidRPr="0092541F">
        <w:rPr>
          <w:i/>
          <w:sz w:val="28"/>
          <w:szCs w:val="28"/>
          <w:lang w:val="en-US"/>
        </w:rPr>
        <w:t>Stereocaulacae</w:t>
      </w:r>
      <w:r w:rsidRPr="0092541F">
        <w:rPr>
          <w:i/>
          <w:sz w:val="28"/>
          <w:szCs w:val="28"/>
        </w:rPr>
        <w:t xml:space="preserve">. </w:t>
      </w:r>
      <w:r w:rsidRPr="0092541F">
        <w:rPr>
          <w:sz w:val="28"/>
          <w:szCs w:val="28"/>
        </w:rPr>
        <w:t xml:space="preserve">На основании полученных данных в лесостепном сообществе видовое разнообразие  эпилитных лишайников больше. </w:t>
      </w:r>
      <w:r w:rsidRPr="0092541F">
        <w:rPr>
          <w:i/>
          <w:sz w:val="28"/>
          <w:szCs w:val="28"/>
        </w:rPr>
        <w:t xml:space="preserve"> </w:t>
      </w:r>
      <w:r w:rsidRPr="0092541F">
        <w:rPr>
          <w:sz w:val="28"/>
          <w:szCs w:val="28"/>
        </w:rPr>
        <w:t>Описание местообитания лишайников отражено в табл. 6.</w:t>
      </w:r>
    </w:p>
    <w:p w:rsidR="00AA5657" w:rsidRPr="0092541F" w:rsidRDefault="00AA5657" w:rsidP="009254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 6 Описание  местообитания эпилитных лишайников</w:t>
      </w:r>
    </w:p>
    <w:tbl>
      <w:tblPr>
        <w:tblStyle w:val="af0"/>
        <w:tblW w:w="10314" w:type="dxa"/>
        <w:tblLayout w:type="fixed"/>
        <w:tblLook w:val="04A0"/>
      </w:tblPr>
      <w:tblGrid>
        <w:gridCol w:w="534"/>
        <w:gridCol w:w="1559"/>
        <w:gridCol w:w="1559"/>
        <w:gridCol w:w="1418"/>
        <w:gridCol w:w="1559"/>
        <w:gridCol w:w="1134"/>
        <w:gridCol w:w="2551"/>
      </w:tblGrid>
      <w:tr w:rsidR="00AA5657" w:rsidRPr="0092541F" w:rsidTr="001A4CFE">
        <w:tc>
          <w:tcPr>
            <w:tcW w:w="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№</w:t>
            </w: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п/н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Название местообитания</w:t>
            </w: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Горная порода (материал)</w:t>
            </w:r>
          </w:p>
        </w:tc>
        <w:tc>
          <w:tcPr>
            <w:tcW w:w="141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Размер поверхности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Ориентация субстрата</w:t>
            </w:r>
          </w:p>
        </w:tc>
        <w:tc>
          <w:tcPr>
            <w:tcW w:w="11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Ориентация поверхности</w:t>
            </w:r>
          </w:p>
        </w:tc>
        <w:tc>
          <w:tcPr>
            <w:tcW w:w="255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Мхи</w:t>
            </w:r>
          </w:p>
        </w:tc>
      </w:tr>
      <w:tr w:rsidR="00AA5657" w:rsidRPr="0092541F" w:rsidTr="001A4CFE">
        <w:tc>
          <w:tcPr>
            <w:tcW w:w="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1 участок</w:t>
            </w:r>
          </w:p>
          <w:p w:rsidR="00AA5657" w:rsidRPr="0092541F" w:rsidRDefault="001A4CFE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 xml:space="preserve">хр </w:t>
            </w:r>
            <w:r w:rsidR="00AA5657" w:rsidRPr="0092541F">
              <w:rPr>
                <w:rFonts w:eastAsia="TimesNewRoman"/>
                <w:sz w:val="28"/>
                <w:szCs w:val="28"/>
                <w:lang w:eastAsia="en-US"/>
              </w:rPr>
              <w:t>«Часовня»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гранит, песчаник, известняк</w:t>
            </w:r>
          </w:p>
        </w:tc>
        <w:tc>
          <w:tcPr>
            <w:tcW w:w="141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9070м</w:t>
            </w:r>
            <w:r w:rsidRPr="0092541F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группа скал</w:t>
            </w:r>
          </w:p>
        </w:tc>
        <w:tc>
          <w:tcPr>
            <w:tcW w:w="11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0-90</w:t>
            </w:r>
            <w:r w:rsidRPr="0092541F">
              <w:rPr>
                <w:sz w:val="28"/>
                <w:szCs w:val="28"/>
                <w:vertAlign w:val="superscript"/>
              </w:rPr>
              <w:t>0</w:t>
            </w:r>
          </w:p>
        </w:tc>
        <w:tc>
          <w:tcPr>
            <w:tcW w:w="2551" w:type="dxa"/>
          </w:tcPr>
          <w:p w:rsidR="00AA5657" w:rsidRPr="0092541F" w:rsidRDefault="00AA5657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 некоторых скалах есть замшелости  разных размеров</w:t>
            </w:r>
          </w:p>
        </w:tc>
      </w:tr>
      <w:tr w:rsidR="00AA5657" w:rsidRPr="0092541F" w:rsidTr="001A4CFE">
        <w:tc>
          <w:tcPr>
            <w:tcW w:w="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</w:tcPr>
          <w:p w:rsidR="00AA5657" w:rsidRPr="0092541F" w:rsidRDefault="001A4CFE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 xml:space="preserve">1 участок хр </w:t>
            </w:r>
            <w:r w:rsidR="00AA5657" w:rsidRPr="0092541F">
              <w:rPr>
                <w:rFonts w:eastAsia="TimesNewRoman"/>
                <w:sz w:val="28"/>
                <w:szCs w:val="28"/>
                <w:lang w:eastAsia="en-US"/>
              </w:rPr>
              <w:t>«Часовня»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гранит, песчаник, известняк</w:t>
            </w:r>
          </w:p>
        </w:tc>
        <w:tc>
          <w:tcPr>
            <w:tcW w:w="141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единично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отдельные камни</w:t>
            </w:r>
          </w:p>
        </w:tc>
        <w:tc>
          <w:tcPr>
            <w:tcW w:w="11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горизонтально</w:t>
            </w:r>
          </w:p>
        </w:tc>
        <w:tc>
          <w:tcPr>
            <w:tcW w:w="255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 камнях отдельные замшелости малых размеров</w:t>
            </w:r>
          </w:p>
        </w:tc>
      </w:tr>
      <w:tr w:rsidR="00AA5657" w:rsidRPr="0092541F" w:rsidTr="001A4CFE">
        <w:tc>
          <w:tcPr>
            <w:tcW w:w="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1559" w:type="dxa"/>
          </w:tcPr>
          <w:p w:rsidR="00AA5657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2 участок хр </w:t>
            </w:r>
            <w:r w:rsidR="00AA5657" w:rsidRPr="0092541F">
              <w:rPr>
                <w:sz w:val="28"/>
                <w:szCs w:val="28"/>
              </w:rPr>
              <w:t>Братава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гранит, песчаник, известняк</w:t>
            </w:r>
          </w:p>
        </w:tc>
        <w:tc>
          <w:tcPr>
            <w:tcW w:w="141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13070м</w:t>
            </w:r>
            <w:r w:rsidRPr="0092541F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группа скал</w:t>
            </w:r>
          </w:p>
        </w:tc>
        <w:tc>
          <w:tcPr>
            <w:tcW w:w="11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0-90</w:t>
            </w:r>
            <w:r w:rsidRPr="0092541F">
              <w:rPr>
                <w:sz w:val="28"/>
                <w:szCs w:val="28"/>
                <w:vertAlign w:val="superscript"/>
              </w:rPr>
              <w:t>0</w:t>
            </w:r>
          </w:p>
        </w:tc>
        <w:tc>
          <w:tcPr>
            <w:tcW w:w="2551" w:type="dxa"/>
          </w:tcPr>
          <w:p w:rsidR="00AA5657" w:rsidRPr="0092541F" w:rsidRDefault="00AA5657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 некоторых скалах есть замшелости  разных размеров</w:t>
            </w:r>
          </w:p>
        </w:tc>
      </w:tr>
      <w:tr w:rsidR="00AA5657" w:rsidRPr="0092541F" w:rsidTr="001A4CFE">
        <w:tc>
          <w:tcPr>
            <w:tcW w:w="5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AA5657" w:rsidRPr="0092541F" w:rsidRDefault="001A4CFE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2 участок хр </w:t>
            </w:r>
            <w:r w:rsidR="00AA5657" w:rsidRPr="0092541F">
              <w:rPr>
                <w:sz w:val="28"/>
                <w:szCs w:val="28"/>
              </w:rPr>
              <w:t>Братава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гранит, песчаник, </w:t>
            </w:r>
          </w:p>
        </w:tc>
        <w:tc>
          <w:tcPr>
            <w:tcW w:w="141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единично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отдельные камни</w:t>
            </w:r>
          </w:p>
        </w:tc>
        <w:tc>
          <w:tcPr>
            <w:tcW w:w="113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горизонтально</w:t>
            </w:r>
          </w:p>
        </w:tc>
        <w:tc>
          <w:tcPr>
            <w:tcW w:w="255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на камнях замшелости малых размеров</w:t>
            </w:r>
          </w:p>
        </w:tc>
      </w:tr>
    </w:tbl>
    <w:p w:rsidR="00AA5657" w:rsidRPr="0092541F" w:rsidRDefault="00AA565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rFonts w:eastAsia="TimesNewRomanPSMT"/>
          <w:sz w:val="28"/>
          <w:szCs w:val="28"/>
          <w:lang w:eastAsia="en-US"/>
        </w:rPr>
        <w:t xml:space="preserve">Лишайники, произрастающие на древесном субстрате – эпифиты,  включают в себя 19 видов. </w:t>
      </w:r>
      <w:r w:rsidRPr="0092541F">
        <w:rPr>
          <w:sz w:val="28"/>
          <w:szCs w:val="28"/>
        </w:rPr>
        <w:t xml:space="preserve"> По результатам исследований  богатое видовое разнообразие  эпифитных лишайников зафиксировано на березе 10 видов и сосне 8 видов, наименьшее число зафиксировано  на рябине и черемухе 1и 2 вида соответственно. Табл 7.</w:t>
      </w:r>
    </w:p>
    <w:p w:rsidR="00AA5657" w:rsidRPr="0092541F" w:rsidRDefault="00AA5657" w:rsidP="009254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 7 Описание местообитания  эпифитных  лишайников</w:t>
      </w:r>
    </w:p>
    <w:tbl>
      <w:tblPr>
        <w:tblStyle w:val="af0"/>
        <w:tblW w:w="0" w:type="auto"/>
        <w:tblLook w:val="04A0"/>
      </w:tblPr>
      <w:tblGrid>
        <w:gridCol w:w="592"/>
        <w:gridCol w:w="1911"/>
        <w:gridCol w:w="1373"/>
        <w:gridCol w:w="1238"/>
        <w:gridCol w:w="1257"/>
        <w:gridCol w:w="1597"/>
        <w:gridCol w:w="1885"/>
      </w:tblGrid>
      <w:tr w:rsidR="00AA5657" w:rsidRPr="0092541F" w:rsidTr="00270318">
        <w:trPr>
          <w:trHeight w:val="855"/>
        </w:trPr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№</w:t>
            </w: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п/н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Вид дерева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Высотная группа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Диаметр</w:t>
            </w: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стволов</w:t>
            </w:r>
          </w:p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(min-max)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Высота деревьев (м)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Заселённые части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Примеры видов лишайников </w:t>
            </w:r>
          </w:p>
        </w:tc>
      </w:tr>
      <w:tr w:rsidR="00AA5657" w:rsidRPr="0092541F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</w:t>
            </w:r>
          </w:p>
        </w:tc>
      </w:tr>
      <w:tr w:rsidR="00AA5657" w:rsidRPr="009360AA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Сосна сибирская (Кедр)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II ярус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30- 35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15-20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pStyle w:val="Default"/>
              <w:rPr>
                <w:color w:val="auto"/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Hypogymnia physodes, Hypogymnia tubulosa,  Parmelia sulcata</w:t>
            </w:r>
            <w:r w:rsidRPr="0092541F">
              <w:rPr>
                <w:sz w:val="28"/>
                <w:szCs w:val="28"/>
                <w:lang w:val="en-US" w:eastAsia="zh-CN"/>
              </w:rPr>
              <w:t xml:space="preserve"> </w:t>
            </w:r>
            <w:r w:rsidRPr="0092541F">
              <w:rPr>
                <w:color w:val="auto"/>
                <w:sz w:val="28"/>
                <w:szCs w:val="28"/>
                <w:lang w:val="en-US"/>
              </w:rPr>
              <w:t xml:space="preserve">Bryoria nadvornikiana </w:t>
            </w:r>
            <w:r w:rsidRPr="0092541F">
              <w:rPr>
                <w:sz w:val="28"/>
                <w:szCs w:val="28"/>
                <w:lang w:val="en-US"/>
              </w:rPr>
              <w:t xml:space="preserve">Cladonia chlorophaea  </w:t>
            </w:r>
          </w:p>
        </w:tc>
      </w:tr>
      <w:tr w:rsidR="00AA5657" w:rsidRPr="0092541F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Ель сибирская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 ярус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12-16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12-16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Hypogymnia physodes, Hypogymnia tubulosa,  </w:t>
            </w:r>
          </w:p>
        </w:tc>
      </w:tr>
      <w:tr w:rsidR="00AA5657" w:rsidRPr="0092541F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Пихта сибирская 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 ярус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15-20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12-18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pStyle w:val="Default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physodes, Hypogymnia tubulosa,   </w:t>
            </w:r>
          </w:p>
          <w:p w:rsidR="00AA5657" w:rsidRPr="0092541F" w:rsidRDefault="00AA5657" w:rsidP="0092541F">
            <w:pPr>
              <w:pStyle w:val="Default"/>
              <w:rPr>
                <w:sz w:val="28"/>
                <w:szCs w:val="28"/>
              </w:rPr>
            </w:pPr>
          </w:p>
        </w:tc>
      </w:tr>
      <w:tr w:rsidR="00AA5657" w:rsidRPr="009360AA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Сосна обыкновенная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  ярус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25-40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15-25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pStyle w:val="Default"/>
              <w:rPr>
                <w:color w:val="auto"/>
                <w:sz w:val="28"/>
                <w:szCs w:val="28"/>
                <w:lang w:val="en-US"/>
              </w:rPr>
            </w:pPr>
            <w:r w:rsidRPr="0092541F">
              <w:rPr>
                <w:color w:val="auto"/>
                <w:sz w:val="28"/>
                <w:szCs w:val="28"/>
                <w:lang w:val="en-US"/>
              </w:rPr>
              <w:t xml:space="preserve">Bryoria nadvornikiana, </w:t>
            </w:r>
            <w:r w:rsidRPr="0092541F">
              <w:rPr>
                <w:bCs/>
                <w:sz w:val="28"/>
                <w:szCs w:val="28"/>
                <w:shd w:val="clear" w:color="auto" w:fill="FFFFFF" w:themeFill="background1"/>
                <w:lang w:val="en-US"/>
              </w:rPr>
              <w:t xml:space="preserve"> Cetraria pinastri, </w:t>
            </w:r>
            <w:r w:rsidRPr="0092541F">
              <w:rPr>
                <w:sz w:val="28"/>
                <w:szCs w:val="28"/>
                <w:lang w:val="en-US"/>
              </w:rPr>
              <w:t xml:space="preserve">Hypogymnia physodes, Hypogymnia tubulosa,  </w:t>
            </w:r>
            <w:r w:rsidRPr="0092541F">
              <w:rPr>
                <w:sz w:val="28"/>
                <w:szCs w:val="28"/>
                <w:lang w:val="en-US"/>
              </w:rPr>
              <w:lastRenderedPageBreak/>
              <w:t xml:space="preserve">Usnea hirta, </w:t>
            </w:r>
            <w:r w:rsidRPr="0092541F">
              <w:rPr>
                <w:color w:val="auto"/>
                <w:sz w:val="28"/>
                <w:szCs w:val="28"/>
                <w:lang w:val="en-US"/>
              </w:rPr>
              <w:t xml:space="preserve"> </w:t>
            </w:r>
          </w:p>
          <w:p w:rsidR="00AA5657" w:rsidRPr="0092541F" w:rsidRDefault="00AA5657" w:rsidP="0092541F">
            <w:pPr>
              <w:pStyle w:val="Default"/>
              <w:jc w:val="both"/>
              <w:rPr>
                <w:sz w:val="28"/>
                <w:szCs w:val="28"/>
                <w:lang w:val="en-US"/>
              </w:rPr>
            </w:pPr>
            <w:r w:rsidRPr="0092541F">
              <w:rPr>
                <w:iCs/>
                <w:color w:val="auto"/>
                <w:sz w:val="28"/>
                <w:szCs w:val="28"/>
                <w:lang w:val="en-US"/>
              </w:rPr>
              <w:t>Lobaria pulmonaria</w:t>
            </w:r>
            <w:r w:rsidRPr="0092541F">
              <w:rPr>
                <w:sz w:val="28"/>
                <w:szCs w:val="28"/>
                <w:lang w:val="en-US"/>
              </w:rPr>
              <w:t xml:space="preserve"> Cetraria commixta Cladonia chlorophaea  </w:t>
            </w:r>
          </w:p>
        </w:tc>
      </w:tr>
      <w:tr w:rsidR="00270318" w:rsidRPr="009360AA" w:rsidTr="00270318">
        <w:tc>
          <w:tcPr>
            <w:tcW w:w="592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911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373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238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57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97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85" w:type="dxa"/>
          </w:tcPr>
          <w:p w:rsidR="00270318" w:rsidRPr="00270318" w:rsidRDefault="00270318" w:rsidP="009254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AA5657" w:rsidRPr="009360AA" w:rsidTr="00270318">
        <w:tc>
          <w:tcPr>
            <w:tcW w:w="5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</w:t>
            </w:r>
          </w:p>
        </w:tc>
        <w:tc>
          <w:tcPr>
            <w:tcW w:w="191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Лиственница сибирская</w:t>
            </w:r>
          </w:p>
        </w:tc>
        <w:tc>
          <w:tcPr>
            <w:tcW w:w="137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  ярус</w:t>
            </w:r>
          </w:p>
        </w:tc>
        <w:tc>
          <w:tcPr>
            <w:tcW w:w="123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30-55</w:t>
            </w:r>
          </w:p>
        </w:tc>
        <w:tc>
          <w:tcPr>
            <w:tcW w:w="125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15-20</w:t>
            </w:r>
          </w:p>
        </w:tc>
        <w:tc>
          <w:tcPr>
            <w:tcW w:w="159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AA5657" w:rsidRPr="0092541F" w:rsidRDefault="00AA5657" w:rsidP="0092541F">
            <w:pPr>
              <w:pStyle w:val="Default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Hypogymnia physodes, Hypogymnia tubulosa,  </w:t>
            </w:r>
            <w:r w:rsidRPr="0092541F">
              <w:rPr>
                <w:color w:val="auto"/>
                <w:sz w:val="28"/>
                <w:szCs w:val="28"/>
                <w:lang w:val="en-US"/>
              </w:rPr>
              <w:t>Bryoria nadvornikiana</w:t>
            </w:r>
            <w:r w:rsidRPr="0092541F">
              <w:rPr>
                <w:sz w:val="28"/>
                <w:szCs w:val="28"/>
                <w:lang w:val="en-US"/>
              </w:rPr>
              <w:t xml:space="preserve"> Cladonia chlorophaea Parmelia sulcata Cladonia chlorophaea  </w:t>
            </w:r>
          </w:p>
          <w:p w:rsidR="0030296D" w:rsidRPr="0092541F" w:rsidRDefault="0030296D" w:rsidP="0092541F">
            <w:pPr>
              <w:pStyle w:val="Default"/>
              <w:rPr>
                <w:color w:val="auto"/>
                <w:sz w:val="28"/>
                <w:szCs w:val="28"/>
                <w:lang w:val="en-US"/>
              </w:rPr>
            </w:pPr>
          </w:p>
        </w:tc>
      </w:tr>
      <w:tr w:rsidR="0030296D" w:rsidRPr="009360AA" w:rsidTr="00270318">
        <w:tc>
          <w:tcPr>
            <w:tcW w:w="592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</w:t>
            </w:r>
          </w:p>
        </w:tc>
        <w:tc>
          <w:tcPr>
            <w:tcW w:w="1911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Береза бородавчатая</w:t>
            </w:r>
          </w:p>
        </w:tc>
        <w:tc>
          <w:tcPr>
            <w:tcW w:w="1373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 ярус</w:t>
            </w:r>
          </w:p>
        </w:tc>
        <w:tc>
          <w:tcPr>
            <w:tcW w:w="1238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25-30</w:t>
            </w:r>
          </w:p>
        </w:tc>
        <w:tc>
          <w:tcPr>
            <w:tcW w:w="125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10-15</w:t>
            </w:r>
          </w:p>
        </w:tc>
        <w:tc>
          <w:tcPr>
            <w:tcW w:w="159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 xml:space="preserve">Hypogymnia physodes, Hypogymnia tubulosa,  </w:t>
            </w:r>
          </w:p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Physcia stellaris, Usnea hirta,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 xml:space="preserve"> Cladonia chlorophaea</w:t>
            </w:r>
            <w:r w:rsidRPr="0092541F">
              <w:rPr>
                <w:sz w:val="28"/>
                <w:szCs w:val="28"/>
                <w:lang w:val="en-US"/>
              </w:rPr>
              <w:t xml:space="preserve"> Flavopunctelia soredica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>Evernia prunastri Lecanora symmicta</w:t>
            </w:r>
            <w:r w:rsidRPr="0092541F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92541F">
              <w:rPr>
                <w:sz w:val="28"/>
                <w:szCs w:val="28"/>
                <w:lang w:val="en-US"/>
              </w:rPr>
              <w:t xml:space="preserve">Xantoria parientina, Physcia caesia </w:t>
            </w:r>
          </w:p>
        </w:tc>
      </w:tr>
      <w:tr w:rsidR="0030296D" w:rsidRPr="0092541F" w:rsidTr="00270318">
        <w:tc>
          <w:tcPr>
            <w:tcW w:w="592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</w:t>
            </w:r>
          </w:p>
        </w:tc>
        <w:tc>
          <w:tcPr>
            <w:tcW w:w="1911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Рябина</w:t>
            </w:r>
          </w:p>
        </w:tc>
        <w:tc>
          <w:tcPr>
            <w:tcW w:w="1373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II ярус</w:t>
            </w:r>
          </w:p>
        </w:tc>
        <w:tc>
          <w:tcPr>
            <w:tcW w:w="1238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12-15</w:t>
            </w:r>
          </w:p>
        </w:tc>
        <w:tc>
          <w:tcPr>
            <w:tcW w:w="125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3-5</w:t>
            </w:r>
          </w:p>
        </w:tc>
        <w:tc>
          <w:tcPr>
            <w:tcW w:w="159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Hypogymnia vittata</w:t>
            </w:r>
          </w:p>
        </w:tc>
      </w:tr>
      <w:tr w:rsidR="0030296D" w:rsidRPr="0092541F" w:rsidTr="00270318">
        <w:tc>
          <w:tcPr>
            <w:tcW w:w="592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8</w:t>
            </w:r>
          </w:p>
        </w:tc>
        <w:tc>
          <w:tcPr>
            <w:tcW w:w="1911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Черемуха</w:t>
            </w:r>
          </w:p>
        </w:tc>
        <w:tc>
          <w:tcPr>
            <w:tcW w:w="1373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II ярус</w:t>
            </w:r>
          </w:p>
        </w:tc>
        <w:tc>
          <w:tcPr>
            <w:tcW w:w="1238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15-18</w:t>
            </w:r>
          </w:p>
        </w:tc>
        <w:tc>
          <w:tcPr>
            <w:tcW w:w="125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7-10</w:t>
            </w:r>
          </w:p>
        </w:tc>
        <w:tc>
          <w:tcPr>
            <w:tcW w:w="159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30296D" w:rsidRPr="0092541F" w:rsidRDefault="0030296D" w:rsidP="0027031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rFonts w:eastAsiaTheme="minorHAnsi"/>
                <w:iCs/>
                <w:sz w:val="28"/>
                <w:szCs w:val="28"/>
                <w:lang w:eastAsia="en-US"/>
              </w:rPr>
              <w:t>Hypogymnia vittata</w:t>
            </w:r>
            <w:r w:rsidRPr="0092541F">
              <w:rPr>
                <w:sz w:val="28"/>
                <w:szCs w:val="28"/>
              </w:rPr>
              <w:t xml:space="preserve"> Lecanora </w:t>
            </w:r>
            <w:r w:rsidRPr="0092541F">
              <w:rPr>
                <w:sz w:val="28"/>
                <w:szCs w:val="28"/>
              </w:rPr>
              <w:lastRenderedPageBreak/>
              <w:t>symmicta</w:t>
            </w:r>
          </w:p>
        </w:tc>
      </w:tr>
      <w:tr w:rsidR="00270318" w:rsidRPr="009360AA" w:rsidTr="00270318">
        <w:tc>
          <w:tcPr>
            <w:tcW w:w="592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911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373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238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57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97" w:type="dxa"/>
          </w:tcPr>
          <w:p w:rsidR="00270318" w:rsidRPr="0092541F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85" w:type="dxa"/>
          </w:tcPr>
          <w:p w:rsidR="00270318" w:rsidRPr="00270318" w:rsidRDefault="00270318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30296D" w:rsidRPr="009360AA" w:rsidTr="00270318">
        <w:tc>
          <w:tcPr>
            <w:tcW w:w="592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9</w:t>
            </w:r>
          </w:p>
        </w:tc>
        <w:tc>
          <w:tcPr>
            <w:tcW w:w="1911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Осина</w:t>
            </w:r>
          </w:p>
        </w:tc>
        <w:tc>
          <w:tcPr>
            <w:tcW w:w="1373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II ярус</w:t>
            </w:r>
          </w:p>
        </w:tc>
        <w:tc>
          <w:tcPr>
            <w:tcW w:w="1238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25-30</w:t>
            </w:r>
          </w:p>
        </w:tc>
        <w:tc>
          <w:tcPr>
            <w:tcW w:w="125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10-15</w:t>
            </w:r>
          </w:p>
        </w:tc>
        <w:tc>
          <w:tcPr>
            <w:tcW w:w="1597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ствол, ветви, основание</w:t>
            </w:r>
          </w:p>
        </w:tc>
        <w:tc>
          <w:tcPr>
            <w:tcW w:w="1885" w:type="dxa"/>
          </w:tcPr>
          <w:p w:rsidR="0030296D" w:rsidRPr="0092541F" w:rsidRDefault="0030296D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92541F">
              <w:rPr>
                <w:sz w:val="28"/>
                <w:szCs w:val="28"/>
                <w:lang w:val="en-US"/>
              </w:rPr>
              <w:t>Hypogymnia tubulosa,  Bryoria nadvornikiana</w:t>
            </w:r>
            <w:r w:rsidRPr="0092541F">
              <w:rPr>
                <w:rFonts w:eastAsiaTheme="minorHAnsi"/>
                <w:iCs/>
                <w:sz w:val="28"/>
                <w:szCs w:val="28"/>
                <w:lang w:val="en-US" w:eastAsia="en-US"/>
              </w:rPr>
              <w:t xml:space="preserve"> Hypogymnia vittata</w:t>
            </w:r>
            <w:r w:rsidRPr="0092541F">
              <w:rPr>
                <w:sz w:val="28"/>
                <w:szCs w:val="28"/>
                <w:lang w:val="en-US"/>
              </w:rPr>
              <w:t xml:space="preserve"> Caloplaca flavorubescens</w:t>
            </w:r>
            <w:r w:rsidR="00936297" w:rsidRPr="0092541F">
              <w:rPr>
                <w:iCs/>
                <w:sz w:val="28"/>
                <w:szCs w:val="28"/>
                <w:lang w:val="en-US"/>
              </w:rPr>
              <w:t xml:space="preserve"> Lobaria pulmonaria</w:t>
            </w:r>
          </w:p>
        </w:tc>
      </w:tr>
    </w:tbl>
    <w:p w:rsidR="00AA5657" w:rsidRPr="0092541F" w:rsidRDefault="00AA565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rFonts w:eastAsia="TimesNewRomanPSMT"/>
          <w:sz w:val="28"/>
          <w:szCs w:val="28"/>
          <w:lang w:eastAsia="en-US"/>
        </w:rPr>
        <w:t>Эпигейных или напочвенных лишайников отмечено 4 вида.</w:t>
      </w:r>
      <w:r w:rsidRPr="0092541F">
        <w:rPr>
          <w:sz w:val="28"/>
          <w:szCs w:val="28"/>
        </w:rPr>
        <w:t xml:space="preserve"> На</w:t>
      </w:r>
      <w:r w:rsidRPr="0092541F">
        <w:rPr>
          <w:sz w:val="28"/>
          <w:szCs w:val="28"/>
          <w:lang w:val="en-US"/>
        </w:rPr>
        <w:t xml:space="preserve"> </w:t>
      </w:r>
      <w:r w:rsidRPr="0092541F">
        <w:rPr>
          <w:sz w:val="28"/>
          <w:szCs w:val="28"/>
        </w:rPr>
        <w:t>песчаной</w:t>
      </w:r>
      <w:r w:rsidRPr="0092541F">
        <w:rPr>
          <w:sz w:val="28"/>
          <w:szCs w:val="28"/>
          <w:lang w:val="en-US"/>
        </w:rPr>
        <w:t xml:space="preserve"> </w:t>
      </w:r>
      <w:r w:rsidRPr="0092541F">
        <w:rPr>
          <w:sz w:val="28"/>
          <w:szCs w:val="28"/>
        </w:rPr>
        <w:t>почве</w:t>
      </w:r>
      <w:r w:rsidRPr="0092541F">
        <w:rPr>
          <w:sz w:val="28"/>
          <w:szCs w:val="28"/>
          <w:lang w:val="en-US"/>
        </w:rPr>
        <w:t xml:space="preserve">  Cladonia  arbuscula, Peltigera malacea, </w:t>
      </w:r>
      <w:r w:rsidRPr="0092541F">
        <w:rPr>
          <w:iCs/>
          <w:sz w:val="28"/>
          <w:szCs w:val="28"/>
          <w:lang w:val="en-US"/>
        </w:rPr>
        <w:t xml:space="preserve">Peltigera spuria. </w:t>
      </w:r>
      <w:r w:rsidRPr="0092541F">
        <w:rPr>
          <w:iCs/>
          <w:sz w:val="28"/>
          <w:szCs w:val="28"/>
        </w:rPr>
        <w:t xml:space="preserve">Одиночными экзеплярами  на </w:t>
      </w:r>
      <w:r w:rsidR="0030296D" w:rsidRPr="0092541F">
        <w:rPr>
          <w:iCs/>
          <w:sz w:val="28"/>
          <w:szCs w:val="28"/>
        </w:rPr>
        <w:t>вершине хр.</w:t>
      </w:r>
      <w:r w:rsidRPr="0092541F">
        <w:rPr>
          <w:iCs/>
          <w:sz w:val="28"/>
          <w:szCs w:val="28"/>
        </w:rPr>
        <w:t xml:space="preserve"> «Братава»  среди  камней   встречается </w:t>
      </w:r>
      <w:r w:rsidRPr="0092541F">
        <w:rPr>
          <w:sz w:val="28"/>
          <w:szCs w:val="28"/>
        </w:rPr>
        <w:t>Cetraria islandica.  табл.8</w:t>
      </w:r>
    </w:p>
    <w:p w:rsidR="00AA5657" w:rsidRPr="0092541F" w:rsidRDefault="00AA5657" w:rsidP="009254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8  Описание местообитания эпигейных   лишайников</w:t>
      </w:r>
    </w:p>
    <w:tbl>
      <w:tblPr>
        <w:tblStyle w:val="af0"/>
        <w:tblW w:w="10031" w:type="dxa"/>
        <w:tblLayout w:type="fixed"/>
        <w:tblLook w:val="04A0"/>
      </w:tblPr>
      <w:tblGrid>
        <w:gridCol w:w="528"/>
        <w:gridCol w:w="1707"/>
        <w:gridCol w:w="1701"/>
        <w:gridCol w:w="2141"/>
        <w:gridCol w:w="2395"/>
        <w:gridCol w:w="1559"/>
      </w:tblGrid>
      <w:tr w:rsidR="00AA5657" w:rsidRPr="0092541F" w:rsidTr="006868DA">
        <w:tc>
          <w:tcPr>
            <w:tcW w:w="528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№</w:t>
            </w:r>
          </w:p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п/н</w:t>
            </w:r>
          </w:p>
        </w:tc>
        <w:tc>
          <w:tcPr>
            <w:tcW w:w="1707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Тип субстрата</w:t>
            </w:r>
          </w:p>
        </w:tc>
        <w:tc>
          <w:tcPr>
            <w:tcW w:w="1701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Форма микрорельефа</w:t>
            </w:r>
          </w:p>
        </w:tc>
        <w:tc>
          <w:tcPr>
            <w:tcW w:w="2141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 w:rsidRPr="00270318">
              <w:rPr>
                <w:rFonts w:eastAsia="TimesNewRoman"/>
                <w:sz w:val="24"/>
                <w:szCs w:val="24"/>
                <w:lang w:eastAsia="en-US"/>
              </w:rPr>
              <w:t>Ориентация</w:t>
            </w:r>
          </w:p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 w:rsidRPr="00270318">
              <w:rPr>
                <w:rFonts w:eastAsia="TimesNewRoman"/>
                <w:sz w:val="24"/>
                <w:szCs w:val="24"/>
                <w:lang w:eastAsia="en-US"/>
              </w:rPr>
              <w:t>наклонной части</w:t>
            </w:r>
          </w:p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Площадь покрытия</w:t>
            </w:r>
          </w:p>
        </w:tc>
        <w:tc>
          <w:tcPr>
            <w:tcW w:w="1559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Вид лишайника</w:t>
            </w:r>
          </w:p>
        </w:tc>
      </w:tr>
      <w:tr w:rsidR="00AA5657" w:rsidRPr="0092541F" w:rsidTr="006868DA">
        <w:tc>
          <w:tcPr>
            <w:tcW w:w="52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170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Почва песчаная</w:t>
            </w:r>
          </w:p>
        </w:tc>
        <w:tc>
          <w:tcPr>
            <w:tcW w:w="170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на ровной песчаной почве </w:t>
            </w:r>
          </w:p>
        </w:tc>
        <w:tc>
          <w:tcPr>
            <w:tcW w:w="214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горизонтальная</w:t>
            </w:r>
          </w:p>
        </w:tc>
        <w:tc>
          <w:tcPr>
            <w:tcW w:w="239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15%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rFonts w:eastAsia="TimesNewRoman"/>
                <w:sz w:val="28"/>
                <w:szCs w:val="28"/>
                <w:lang w:eastAsia="en-US"/>
              </w:rPr>
            </w:pPr>
            <w:r w:rsidRPr="0092541F">
              <w:rPr>
                <w:sz w:val="28"/>
                <w:szCs w:val="28"/>
              </w:rPr>
              <w:t xml:space="preserve">Peltigera malacea </w:t>
            </w:r>
          </w:p>
        </w:tc>
      </w:tr>
      <w:tr w:rsidR="00AA5657" w:rsidRPr="0092541F" w:rsidTr="006868DA">
        <w:tc>
          <w:tcPr>
            <w:tcW w:w="52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170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Почва песчаная</w:t>
            </w:r>
          </w:p>
        </w:tc>
        <w:tc>
          <w:tcPr>
            <w:tcW w:w="170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почва между камнями</w:t>
            </w:r>
          </w:p>
        </w:tc>
        <w:tc>
          <w:tcPr>
            <w:tcW w:w="214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восточная</w:t>
            </w:r>
          </w:p>
        </w:tc>
        <w:tc>
          <w:tcPr>
            <w:tcW w:w="239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17%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2541F">
              <w:rPr>
                <w:iCs/>
                <w:sz w:val="28"/>
                <w:szCs w:val="28"/>
              </w:rPr>
              <w:t xml:space="preserve">Peltigera spuria </w:t>
            </w:r>
          </w:p>
        </w:tc>
      </w:tr>
      <w:tr w:rsidR="00AA5657" w:rsidRPr="0092541F" w:rsidTr="006868DA">
        <w:tc>
          <w:tcPr>
            <w:tcW w:w="52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170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Почва песчаная</w:t>
            </w:r>
          </w:p>
        </w:tc>
        <w:tc>
          <w:tcPr>
            <w:tcW w:w="170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ровная</w:t>
            </w:r>
          </w:p>
        </w:tc>
        <w:tc>
          <w:tcPr>
            <w:tcW w:w="214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горизонтальная</w:t>
            </w:r>
          </w:p>
        </w:tc>
        <w:tc>
          <w:tcPr>
            <w:tcW w:w="239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10%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Cladonia arbuscula </w:t>
            </w:r>
          </w:p>
        </w:tc>
      </w:tr>
      <w:tr w:rsidR="00AA5657" w:rsidRPr="0092541F" w:rsidTr="006868DA">
        <w:tc>
          <w:tcPr>
            <w:tcW w:w="528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</w:t>
            </w:r>
          </w:p>
        </w:tc>
        <w:tc>
          <w:tcPr>
            <w:tcW w:w="1707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rFonts w:eastAsia="TimesNewRoman"/>
                <w:sz w:val="28"/>
                <w:szCs w:val="28"/>
                <w:lang w:eastAsia="en-US"/>
              </w:rPr>
              <w:t>Почва песчаная</w:t>
            </w:r>
          </w:p>
        </w:tc>
        <w:tc>
          <w:tcPr>
            <w:tcW w:w="170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почва между камнями.</w:t>
            </w:r>
          </w:p>
        </w:tc>
        <w:tc>
          <w:tcPr>
            <w:tcW w:w="214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горизонтальная</w:t>
            </w:r>
          </w:p>
        </w:tc>
        <w:tc>
          <w:tcPr>
            <w:tcW w:w="2395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5%</w:t>
            </w:r>
          </w:p>
        </w:tc>
        <w:tc>
          <w:tcPr>
            <w:tcW w:w="1559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Cetraria islandica </w:t>
            </w:r>
          </w:p>
        </w:tc>
      </w:tr>
    </w:tbl>
    <w:p w:rsidR="00AA5657" w:rsidRPr="0092541F" w:rsidRDefault="00AA5657" w:rsidP="0092541F">
      <w:pPr>
        <w:ind w:right="32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Для определения эпиксильных лишайников было обследовано 7 поваленных деревьев. Деревья покрыты мхом и лишайниками.  На всех деревьях присутствовали  Hypogymnia physodes, Hypogymnia tubulosa и Cladonia stellaris. Табл.9</w:t>
      </w:r>
    </w:p>
    <w:p w:rsidR="00AA5657" w:rsidRPr="0092541F" w:rsidRDefault="00AA5657" w:rsidP="009254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Таблица 9 Описание местообитания эпиксильных  лишайников</w:t>
      </w:r>
    </w:p>
    <w:tbl>
      <w:tblPr>
        <w:tblStyle w:val="af0"/>
        <w:tblW w:w="10031" w:type="dxa"/>
        <w:tblLayout w:type="fixed"/>
        <w:tblLook w:val="04A0"/>
      </w:tblPr>
      <w:tblGrid>
        <w:gridCol w:w="392"/>
        <w:gridCol w:w="2021"/>
        <w:gridCol w:w="2231"/>
        <w:gridCol w:w="1006"/>
        <w:gridCol w:w="1404"/>
        <w:gridCol w:w="1843"/>
        <w:gridCol w:w="956"/>
        <w:gridCol w:w="178"/>
      </w:tblGrid>
      <w:tr w:rsidR="00AA5657" w:rsidRPr="0092541F" w:rsidTr="00270318">
        <w:tc>
          <w:tcPr>
            <w:tcW w:w="392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№ п/н</w:t>
            </w:r>
          </w:p>
        </w:tc>
        <w:tc>
          <w:tcPr>
            <w:tcW w:w="2021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Вид дерева</w:t>
            </w:r>
          </w:p>
        </w:tc>
        <w:tc>
          <w:tcPr>
            <w:tcW w:w="2231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Расположение дерева</w:t>
            </w:r>
          </w:p>
        </w:tc>
        <w:tc>
          <w:tcPr>
            <w:tcW w:w="1006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Диаметр ствола</w:t>
            </w:r>
          </w:p>
        </w:tc>
        <w:tc>
          <w:tcPr>
            <w:tcW w:w="1404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Площадь оголенной части</w:t>
            </w:r>
          </w:p>
        </w:tc>
        <w:tc>
          <w:tcPr>
            <w:tcW w:w="1843" w:type="dxa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Возраст оголения</w:t>
            </w:r>
          </w:p>
        </w:tc>
        <w:tc>
          <w:tcPr>
            <w:tcW w:w="1134" w:type="dxa"/>
            <w:gridSpan w:val="2"/>
          </w:tcPr>
          <w:p w:rsidR="00AA5657" w:rsidRPr="00270318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70318">
              <w:rPr>
                <w:sz w:val="24"/>
                <w:szCs w:val="24"/>
              </w:rPr>
              <w:t>Степень разложения древесины</w:t>
            </w:r>
          </w:p>
        </w:tc>
      </w:tr>
      <w:tr w:rsidR="00AA5657" w:rsidRPr="0092541F" w:rsidTr="00270318">
        <w:trPr>
          <w:gridAfter w:val="1"/>
          <w:wAfter w:w="178" w:type="dxa"/>
        </w:trPr>
        <w:tc>
          <w:tcPr>
            <w:tcW w:w="3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</w:t>
            </w:r>
          </w:p>
        </w:tc>
        <w:tc>
          <w:tcPr>
            <w:tcW w:w="202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Сосна обыкновенная</w:t>
            </w:r>
          </w:p>
        </w:tc>
        <w:tc>
          <w:tcPr>
            <w:tcW w:w="223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Горизонтальное</w:t>
            </w:r>
          </w:p>
        </w:tc>
        <w:tc>
          <w:tcPr>
            <w:tcW w:w="100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63 см</w:t>
            </w:r>
          </w:p>
        </w:tc>
        <w:tc>
          <w:tcPr>
            <w:tcW w:w="140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1800</w:t>
            </w:r>
          </w:p>
        </w:tc>
        <w:tc>
          <w:tcPr>
            <w:tcW w:w="184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более 15 лет</w:t>
            </w:r>
          </w:p>
        </w:tc>
        <w:tc>
          <w:tcPr>
            <w:tcW w:w="95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</w:tr>
      <w:tr w:rsidR="00AA5657" w:rsidRPr="0092541F" w:rsidTr="00270318">
        <w:trPr>
          <w:gridAfter w:val="1"/>
          <w:wAfter w:w="178" w:type="dxa"/>
        </w:trPr>
        <w:tc>
          <w:tcPr>
            <w:tcW w:w="3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  <w:tc>
          <w:tcPr>
            <w:tcW w:w="202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Пихта сибирская </w:t>
            </w:r>
          </w:p>
        </w:tc>
        <w:tc>
          <w:tcPr>
            <w:tcW w:w="223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Горизонтальное</w:t>
            </w:r>
          </w:p>
        </w:tc>
        <w:tc>
          <w:tcPr>
            <w:tcW w:w="100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45 см</w:t>
            </w:r>
          </w:p>
        </w:tc>
        <w:tc>
          <w:tcPr>
            <w:tcW w:w="140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900</w:t>
            </w:r>
          </w:p>
        </w:tc>
        <w:tc>
          <w:tcPr>
            <w:tcW w:w="184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более 8 лет</w:t>
            </w:r>
          </w:p>
        </w:tc>
        <w:tc>
          <w:tcPr>
            <w:tcW w:w="95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</w:tr>
      <w:tr w:rsidR="00AA5657" w:rsidRPr="0092541F" w:rsidTr="00270318">
        <w:trPr>
          <w:gridAfter w:val="1"/>
          <w:wAfter w:w="178" w:type="dxa"/>
        </w:trPr>
        <w:tc>
          <w:tcPr>
            <w:tcW w:w="392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3</w:t>
            </w:r>
          </w:p>
        </w:tc>
        <w:tc>
          <w:tcPr>
            <w:tcW w:w="202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 xml:space="preserve">Сосна сибирская </w:t>
            </w:r>
          </w:p>
        </w:tc>
        <w:tc>
          <w:tcPr>
            <w:tcW w:w="2231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Горизонтальное</w:t>
            </w:r>
          </w:p>
        </w:tc>
        <w:tc>
          <w:tcPr>
            <w:tcW w:w="100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68 см</w:t>
            </w:r>
          </w:p>
        </w:tc>
        <w:tc>
          <w:tcPr>
            <w:tcW w:w="1404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1500</w:t>
            </w:r>
          </w:p>
        </w:tc>
        <w:tc>
          <w:tcPr>
            <w:tcW w:w="1843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более 10 лет</w:t>
            </w:r>
          </w:p>
        </w:tc>
        <w:tc>
          <w:tcPr>
            <w:tcW w:w="956" w:type="dxa"/>
          </w:tcPr>
          <w:p w:rsidR="00AA5657" w:rsidRPr="0092541F" w:rsidRDefault="00AA5657" w:rsidP="0092541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92541F">
              <w:rPr>
                <w:sz w:val="28"/>
                <w:szCs w:val="28"/>
              </w:rPr>
              <w:t>2</w:t>
            </w:r>
          </w:p>
        </w:tc>
      </w:tr>
    </w:tbl>
    <w:p w:rsidR="00943F4E" w:rsidRPr="0092541F" w:rsidRDefault="0030296D" w:rsidP="0092541F">
      <w:pPr>
        <w:ind w:right="-185"/>
        <w:rPr>
          <w:sz w:val="28"/>
          <w:szCs w:val="28"/>
        </w:rPr>
      </w:pPr>
      <w:r w:rsidRPr="0092541F">
        <w:rPr>
          <w:sz w:val="28"/>
          <w:szCs w:val="28"/>
        </w:rPr>
        <w:lastRenderedPageBreak/>
        <w:t>Видовое разнообразие довольно бедное, представлено тремя видами. Возможно потому, что обследованы деревья только хвойных пород.</w:t>
      </w:r>
    </w:p>
    <w:p w:rsidR="00943F4E" w:rsidRPr="0092541F" w:rsidRDefault="00943F4E" w:rsidP="0092541F">
      <w:pPr>
        <w:ind w:right="-185"/>
        <w:rPr>
          <w:sz w:val="28"/>
          <w:szCs w:val="28"/>
        </w:rPr>
      </w:pPr>
    </w:p>
    <w:p w:rsidR="00943F4E" w:rsidRPr="0092541F" w:rsidRDefault="00943F4E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Pr="0092541F" w:rsidRDefault="0030296D" w:rsidP="0092541F">
      <w:pPr>
        <w:ind w:right="-185"/>
        <w:rPr>
          <w:sz w:val="28"/>
          <w:szCs w:val="28"/>
        </w:rPr>
      </w:pPr>
    </w:p>
    <w:p w:rsidR="0030296D" w:rsidRDefault="0030296D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270318" w:rsidRDefault="00270318" w:rsidP="0092541F">
      <w:pPr>
        <w:ind w:right="-185"/>
        <w:rPr>
          <w:sz w:val="28"/>
          <w:szCs w:val="28"/>
        </w:rPr>
      </w:pPr>
    </w:p>
    <w:p w:rsidR="00270318" w:rsidRDefault="00270318" w:rsidP="0092541F">
      <w:pPr>
        <w:ind w:right="-185"/>
        <w:rPr>
          <w:sz w:val="28"/>
          <w:szCs w:val="28"/>
        </w:rPr>
      </w:pPr>
    </w:p>
    <w:p w:rsidR="00270318" w:rsidRDefault="00270318" w:rsidP="0092541F">
      <w:pPr>
        <w:ind w:right="-185"/>
        <w:rPr>
          <w:sz w:val="28"/>
          <w:szCs w:val="28"/>
        </w:rPr>
      </w:pPr>
    </w:p>
    <w:p w:rsidR="00270318" w:rsidRDefault="00270318" w:rsidP="0092541F">
      <w:pPr>
        <w:ind w:right="-185"/>
        <w:rPr>
          <w:sz w:val="28"/>
          <w:szCs w:val="28"/>
        </w:rPr>
      </w:pPr>
    </w:p>
    <w:p w:rsidR="00F87D90" w:rsidRDefault="00F87D90" w:rsidP="0092541F">
      <w:pPr>
        <w:ind w:right="-185"/>
        <w:rPr>
          <w:sz w:val="28"/>
          <w:szCs w:val="28"/>
        </w:rPr>
      </w:pPr>
    </w:p>
    <w:p w:rsidR="00F87D90" w:rsidRPr="0092541F" w:rsidRDefault="00F87D90" w:rsidP="0092541F">
      <w:pPr>
        <w:ind w:right="-185"/>
        <w:rPr>
          <w:sz w:val="28"/>
          <w:szCs w:val="28"/>
        </w:rPr>
      </w:pPr>
    </w:p>
    <w:p w:rsidR="00D74505" w:rsidRPr="0092541F" w:rsidRDefault="00D74505" w:rsidP="0092541F">
      <w:pPr>
        <w:ind w:right="-185"/>
        <w:rPr>
          <w:sz w:val="28"/>
          <w:szCs w:val="28"/>
        </w:rPr>
      </w:pPr>
    </w:p>
    <w:p w:rsidR="0040179D" w:rsidRPr="0092541F" w:rsidRDefault="0040179D" w:rsidP="0092541F">
      <w:pPr>
        <w:pStyle w:val="ad"/>
        <w:numPr>
          <w:ilvl w:val="0"/>
          <w:numId w:val="6"/>
        </w:numPr>
        <w:shd w:val="clear" w:color="auto" w:fill="FFFFFF" w:themeFill="background1"/>
        <w:tabs>
          <w:tab w:val="left" w:pos="1276"/>
        </w:tabs>
        <w:jc w:val="both"/>
        <w:rPr>
          <w:b/>
          <w:noProof/>
          <w:color w:val="000000"/>
          <w:sz w:val="28"/>
          <w:szCs w:val="28"/>
        </w:rPr>
      </w:pPr>
      <w:r w:rsidRPr="0092541F">
        <w:rPr>
          <w:b/>
          <w:noProof/>
          <w:color w:val="000000"/>
          <w:sz w:val="28"/>
          <w:szCs w:val="28"/>
        </w:rPr>
        <w:lastRenderedPageBreak/>
        <w:t>Выводы</w:t>
      </w:r>
    </w:p>
    <w:p w:rsidR="00183B8A" w:rsidRPr="0092541F" w:rsidRDefault="00B02D82" w:rsidP="0092541F">
      <w:pPr>
        <w:shd w:val="clear" w:color="auto" w:fill="FFFFFF" w:themeFill="background1"/>
        <w:jc w:val="both"/>
        <w:rPr>
          <w:sz w:val="28"/>
          <w:szCs w:val="28"/>
        </w:rPr>
      </w:pPr>
      <w:r w:rsidRPr="0092541F">
        <w:rPr>
          <w:noProof/>
          <w:sz w:val="28"/>
          <w:szCs w:val="28"/>
        </w:rPr>
        <w:t xml:space="preserve">Нами были проведены  исследования  в лесостепном и горно-таежном  сообществах </w:t>
      </w:r>
      <w:r w:rsidR="002B43F3" w:rsidRPr="0092541F">
        <w:rPr>
          <w:noProof/>
          <w:sz w:val="28"/>
          <w:szCs w:val="28"/>
        </w:rPr>
        <w:t>хр.Часовня и хр.Братава</w:t>
      </w:r>
      <w:r w:rsidRPr="0092541F">
        <w:rPr>
          <w:sz w:val="28"/>
          <w:szCs w:val="28"/>
        </w:rPr>
        <w:t xml:space="preserve"> </w:t>
      </w:r>
      <w:r w:rsidR="002B43F3" w:rsidRPr="0092541F">
        <w:rPr>
          <w:sz w:val="28"/>
          <w:szCs w:val="28"/>
        </w:rPr>
        <w:t xml:space="preserve"> в окрестностях</w:t>
      </w:r>
      <w:r w:rsidRPr="0092541F">
        <w:rPr>
          <w:sz w:val="28"/>
          <w:szCs w:val="28"/>
        </w:rPr>
        <w:t xml:space="preserve">  села Табат. Результаты исследования легли в  основу оценки</w:t>
      </w:r>
      <w:r w:rsidR="002B43F3" w:rsidRPr="0092541F">
        <w:rPr>
          <w:sz w:val="28"/>
          <w:szCs w:val="28"/>
        </w:rPr>
        <w:t xml:space="preserve"> эколого-географических особенностей произрастания  </w:t>
      </w:r>
      <w:r w:rsidRPr="0092541F">
        <w:rPr>
          <w:sz w:val="28"/>
          <w:szCs w:val="28"/>
        </w:rPr>
        <w:t xml:space="preserve">видового состава лишайников.  </w:t>
      </w:r>
    </w:p>
    <w:p w:rsidR="00183B8A" w:rsidRPr="0092541F" w:rsidRDefault="00183B8A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Лихенофлора включает 34 вида лишайников, относящихся к 17 родам, 10 семействам.</w:t>
      </w:r>
    </w:p>
    <w:p w:rsidR="00183B8A" w:rsidRPr="0092541F" w:rsidRDefault="00183B8A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Таксономический состав лихенофлоры  характеризует исследуемую территорию, как лесостепную и таежную флору. </w:t>
      </w:r>
    </w:p>
    <w:p w:rsidR="006E464A" w:rsidRPr="0092541F" w:rsidRDefault="00B02D82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Ведущими семействами являются </w:t>
      </w:r>
      <w:r w:rsidR="006E464A" w:rsidRPr="0092541F">
        <w:rPr>
          <w:rFonts w:eastAsia="TimesNewRomanPSMT"/>
          <w:sz w:val="28"/>
          <w:szCs w:val="28"/>
          <w:lang w:eastAsia="en-US"/>
        </w:rPr>
        <w:t xml:space="preserve">семейства Пармелиевые 15видов и Кладониевые 5 видов. Эти семейства  являются ведущими 60% всего видового состава. </w:t>
      </w:r>
    </w:p>
    <w:p w:rsidR="00927436" w:rsidRPr="0092541F" w:rsidRDefault="005A5A10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Распределение видов по приуроченности к субстратам показало преобладание эпифитов (19 видов), эпилиты – на втором месте, эпигейные – на третьем, эпиксильные  - на четвертом.</w:t>
      </w:r>
      <w:r w:rsidR="00662C3E" w:rsidRPr="0092541F">
        <w:rPr>
          <w:sz w:val="28"/>
          <w:szCs w:val="28"/>
        </w:rPr>
        <w:t xml:space="preserve"> Некоторые лишайники произрастают на нескольких субстратах.</w:t>
      </w:r>
    </w:p>
    <w:p w:rsidR="0049008C" w:rsidRPr="0092541F" w:rsidRDefault="0049008C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Эпифитные лишайники доминируют на хвойных и лиственных  древесных породах.</w:t>
      </w:r>
    </w:p>
    <w:p w:rsidR="0049008C" w:rsidRPr="0092541F" w:rsidRDefault="0049008C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Эпилитных лишайников  больше зафиксировано в лесостепном </w:t>
      </w:r>
      <w:r w:rsidR="002B43F3" w:rsidRPr="0092541F">
        <w:rPr>
          <w:sz w:val="28"/>
          <w:szCs w:val="28"/>
        </w:rPr>
        <w:t xml:space="preserve">сообществе,  а эпифитных лишайников больше </w:t>
      </w:r>
      <w:r w:rsidR="00664E5F" w:rsidRPr="0092541F">
        <w:rPr>
          <w:sz w:val="28"/>
          <w:szCs w:val="28"/>
        </w:rPr>
        <w:t>в горно-таежном сообществе.</w:t>
      </w:r>
    </w:p>
    <w:p w:rsidR="006868DA" w:rsidRPr="0092541F" w:rsidRDefault="0040572F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На исследуемой территории </w:t>
      </w:r>
      <w:r w:rsidR="000665B8" w:rsidRPr="0092541F">
        <w:rPr>
          <w:sz w:val="28"/>
          <w:szCs w:val="28"/>
        </w:rPr>
        <w:t xml:space="preserve"> частота встречаемости лишайников  </w:t>
      </w:r>
      <w:r w:rsidRPr="0092541F">
        <w:rPr>
          <w:sz w:val="28"/>
          <w:szCs w:val="28"/>
        </w:rPr>
        <w:t xml:space="preserve">по шкале Друде </w:t>
      </w:r>
      <w:r w:rsidR="000665B8"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</w:rPr>
        <w:t xml:space="preserve">очень обильно встречаются следующие виды:  </w:t>
      </w:r>
      <w:r w:rsidRPr="0092541F">
        <w:rPr>
          <w:sz w:val="28"/>
          <w:szCs w:val="28"/>
          <w:lang w:val="en-US"/>
        </w:rPr>
        <w:t>Hypogymnia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tubulosa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Hypogymnia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physodes</w:t>
      </w:r>
      <w:r w:rsidRPr="0092541F">
        <w:rPr>
          <w:sz w:val="28"/>
          <w:szCs w:val="28"/>
        </w:rPr>
        <w:t xml:space="preserve">, </w:t>
      </w:r>
      <w:r w:rsidRPr="0092541F">
        <w:rPr>
          <w:sz w:val="28"/>
          <w:szCs w:val="28"/>
          <w:lang w:val="en-US"/>
        </w:rPr>
        <w:t>Evernia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mesomorpha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Bryoria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nadvornikiana</w:t>
      </w:r>
      <w:r w:rsidR="006868DA" w:rsidRPr="0092541F">
        <w:rPr>
          <w:sz w:val="28"/>
          <w:szCs w:val="28"/>
        </w:rPr>
        <w:t>.</w:t>
      </w:r>
    </w:p>
    <w:p w:rsidR="0040572F" w:rsidRPr="0092541F" w:rsidRDefault="0040572F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Единичными экземплярами можно отметить </w:t>
      </w:r>
      <w:r w:rsidR="004C3ED6" w:rsidRPr="0092541F">
        <w:rPr>
          <w:sz w:val="28"/>
          <w:szCs w:val="28"/>
        </w:rPr>
        <w:t xml:space="preserve">краснокнижный вид </w:t>
      </w:r>
      <w:r w:rsidR="00734969" w:rsidRPr="0092541F">
        <w:rPr>
          <w:sz w:val="28"/>
          <w:szCs w:val="28"/>
        </w:rPr>
        <w:t xml:space="preserve">Stereocaulon </w:t>
      </w:r>
      <w:r w:rsidR="00734969" w:rsidRPr="0092541F">
        <w:rPr>
          <w:sz w:val="28"/>
          <w:szCs w:val="28"/>
          <w:lang w:val="en-US"/>
        </w:rPr>
        <w:t>tomentosum</w:t>
      </w:r>
      <w:r w:rsidR="00734969" w:rsidRPr="0092541F">
        <w:rPr>
          <w:sz w:val="28"/>
          <w:szCs w:val="28"/>
        </w:rPr>
        <w:t xml:space="preserve"> (Стереокаулон пальчатовидный), </w:t>
      </w:r>
      <w:r w:rsidRPr="0092541F">
        <w:rPr>
          <w:bCs/>
          <w:color w:val="000000"/>
          <w:sz w:val="28"/>
          <w:szCs w:val="28"/>
          <w:shd w:val="clear" w:color="auto" w:fill="FFFFFF" w:themeFill="background1"/>
        </w:rPr>
        <w:t xml:space="preserve"> </w:t>
      </w:r>
      <w:r w:rsidRPr="0092541F">
        <w:rPr>
          <w:sz w:val="28"/>
          <w:szCs w:val="28"/>
          <w:lang w:val="en-US"/>
        </w:rPr>
        <w:t>Cetraria</w:t>
      </w:r>
      <w:r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  <w:lang w:val="en-US"/>
        </w:rPr>
        <w:t>islandica</w:t>
      </w:r>
      <w:r w:rsidRPr="0092541F">
        <w:rPr>
          <w:sz w:val="28"/>
          <w:szCs w:val="28"/>
        </w:rPr>
        <w:t>.</w:t>
      </w:r>
      <w:r w:rsidR="000665B8" w:rsidRPr="0092541F">
        <w:rPr>
          <w:sz w:val="28"/>
          <w:szCs w:val="28"/>
        </w:rPr>
        <w:t xml:space="preserve"> Они являются более уязвимыми и могут исчезнуть  при малейшем изменении определённых экологических факторов.</w:t>
      </w:r>
    </w:p>
    <w:p w:rsidR="00B71927" w:rsidRPr="00B71927" w:rsidRDefault="00FA30CF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B71927">
        <w:rPr>
          <w:iCs/>
          <w:sz w:val="28"/>
          <w:szCs w:val="28"/>
          <w:lang w:val="en-US"/>
        </w:rPr>
        <w:t>Lobaria</w:t>
      </w:r>
      <w:r w:rsidRPr="00B71927">
        <w:rPr>
          <w:iCs/>
          <w:sz w:val="28"/>
          <w:szCs w:val="28"/>
        </w:rPr>
        <w:t xml:space="preserve"> </w:t>
      </w:r>
      <w:r w:rsidRPr="00B71927">
        <w:rPr>
          <w:iCs/>
          <w:sz w:val="28"/>
          <w:szCs w:val="28"/>
          <w:lang w:val="en-US"/>
        </w:rPr>
        <w:t>pulmonaria</w:t>
      </w:r>
      <w:r w:rsidRPr="00B71927">
        <w:rPr>
          <w:iCs/>
          <w:sz w:val="28"/>
          <w:szCs w:val="28"/>
        </w:rPr>
        <w:t xml:space="preserve"> преимущественно доминирует на осинах, встречается редко</w:t>
      </w:r>
      <w:r w:rsidR="00156753" w:rsidRPr="00B71927">
        <w:rPr>
          <w:iCs/>
          <w:sz w:val="28"/>
          <w:szCs w:val="28"/>
        </w:rPr>
        <w:t>.</w:t>
      </w:r>
      <w:r w:rsidR="00213CF5" w:rsidRPr="00B71927">
        <w:rPr>
          <w:iCs/>
          <w:sz w:val="28"/>
          <w:szCs w:val="28"/>
        </w:rPr>
        <w:t xml:space="preserve"> </w:t>
      </w:r>
      <w:r w:rsidR="00B71927" w:rsidRPr="00B71927">
        <w:rPr>
          <w:iCs/>
          <w:sz w:val="28"/>
          <w:szCs w:val="28"/>
        </w:rPr>
        <w:t>Является</w:t>
      </w:r>
      <w:r w:rsidR="00B71927">
        <w:rPr>
          <w:iCs/>
          <w:sz w:val="28"/>
          <w:szCs w:val="28"/>
        </w:rPr>
        <w:t xml:space="preserve"> </w:t>
      </w:r>
      <w:r w:rsidR="00B71927" w:rsidRPr="00B71927">
        <w:rPr>
          <w:iCs/>
          <w:sz w:val="28"/>
          <w:szCs w:val="28"/>
        </w:rPr>
        <w:t xml:space="preserve"> индикатором экологической чистоты атмосферы.</w:t>
      </w:r>
    </w:p>
    <w:p w:rsidR="00662C3E" w:rsidRPr="00B71927" w:rsidRDefault="005A5A10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B71927">
        <w:rPr>
          <w:sz w:val="28"/>
          <w:szCs w:val="28"/>
        </w:rPr>
        <w:t>Биоморфологический анализ показал преобладание  (18 видов 55%) листоватых  лишайников.</w:t>
      </w:r>
      <w:r w:rsidR="00662C3E" w:rsidRPr="00B71927">
        <w:rPr>
          <w:sz w:val="28"/>
          <w:szCs w:val="28"/>
        </w:rPr>
        <w:t xml:space="preserve"> Они наиболее характерны для местности с различными природными ландшафтами.</w:t>
      </w:r>
    </w:p>
    <w:p w:rsidR="00664E5F" w:rsidRPr="0092541F" w:rsidRDefault="005A5A10" w:rsidP="0092541F">
      <w:pPr>
        <w:pStyle w:val="ad"/>
        <w:numPr>
          <w:ilvl w:val="0"/>
          <w:numId w:val="8"/>
        </w:numPr>
        <w:tabs>
          <w:tab w:val="left" w:pos="1395"/>
        </w:tabs>
        <w:ind w:right="-6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Экологический анализ по отношению к влажности воздуха, тепловому режиму и мощности снегового покрова подчеркивает мезофильность лихенофлоры</w:t>
      </w:r>
      <w:r w:rsidR="008C06A8" w:rsidRPr="0092541F">
        <w:rPr>
          <w:sz w:val="28"/>
          <w:szCs w:val="28"/>
        </w:rPr>
        <w:t xml:space="preserve"> (74%)</w:t>
      </w:r>
      <w:r w:rsidRPr="0092541F">
        <w:rPr>
          <w:sz w:val="28"/>
          <w:szCs w:val="28"/>
        </w:rPr>
        <w:t>.</w:t>
      </w:r>
    </w:p>
    <w:p w:rsidR="00664E5F" w:rsidRPr="0092541F" w:rsidRDefault="00664E5F" w:rsidP="0092541F">
      <w:pPr>
        <w:tabs>
          <w:tab w:val="left" w:pos="1395"/>
        </w:tabs>
        <w:ind w:right="-6"/>
        <w:jc w:val="both"/>
        <w:rPr>
          <w:sz w:val="28"/>
          <w:szCs w:val="28"/>
        </w:rPr>
      </w:pPr>
    </w:p>
    <w:p w:rsidR="009360AA" w:rsidRPr="0092541F" w:rsidRDefault="009360AA" w:rsidP="009360A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D566B1">
        <w:rPr>
          <w:sz w:val="28"/>
          <w:szCs w:val="28"/>
        </w:rPr>
        <w:t>Полученные  результаты доведены до учащихся Табатской школы</w:t>
      </w:r>
      <w:r>
        <w:rPr>
          <w:sz w:val="28"/>
          <w:szCs w:val="28"/>
        </w:rPr>
        <w:t>.</w:t>
      </w:r>
      <w:r w:rsidRPr="009360AA">
        <w:rPr>
          <w:sz w:val="28"/>
          <w:szCs w:val="28"/>
        </w:rPr>
        <w:t xml:space="preserve"> </w:t>
      </w:r>
      <w:r w:rsidRPr="0092541F">
        <w:rPr>
          <w:sz w:val="28"/>
          <w:szCs w:val="28"/>
        </w:rPr>
        <w:t>Цель, поставленная в работе, достигнута. Задачи, имеющие практическую значимость, выполнены. Следовательно, выдвинутая гипотеза  подтвердилась</w:t>
      </w:r>
      <w:r w:rsidRPr="0092541F">
        <w:rPr>
          <w:b/>
          <w:sz w:val="28"/>
          <w:szCs w:val="28"/>
        </w:rPr>
        <w:t>:</w:t>
      </w:r>
      <w:r w:rsidRPr="0092541F">
        <w:rPr>
          <w:sz w:val="28"/>
          <w:szCs w:val="28"/>
        </w:rPr>
        <w:t xml:space="preserve"> видовой состав лишайников определяется  эколого-географическими условиями территории.  Антропогенное воздействие проявляется на лишайники в пределах  населенного пункта.</w:t>
      </w:r>
    </w:p>
    <w:p w:rsidR="008C06A8" w:rsidRPr="0092541F" w:rsidRDefault="008C06A8" w:rsidP="0092541F">
      <w:pPr>
        <w:tabs>
          <w:tab w:val="left" w:pos="1395"/>
        </w:tabs>
        <w:ind w:right="-6"/>
        <w:jc w:val="both"/>
        <w:rPr>
          <w:sz w:val="28"/>
          <w:szCs w:val="28"/>
        </w:rPr>
      </w:pPr>
    </w:p>
    <w:p w:rsidR="00664E5F" w:rsidRPr="0092541F" w:rsidRDefault="00664E5F" w:rsidP="0092541F">
      <w:pPr>
        <w:tabs>
          <w:tab w:val="left" w:pos="1395"/>
        </w:tabs>
        <w:ind w:right="-6"/>
        <w:jc w:val="both"/>
        <w:rPr>
          <w:sz w:val="28"/>
          <w:szCs w:val="28"/>
        </w:rPr>
      </w:pPr>
    </w:p>
    <w:p w:rsidR="00664E5F" w:rsidRPr="0092541F" w:rsidRDefault="00664E5F" w:rsidP="0092541F">
      <w:pPr>
        <w:tabs>
          <w:tab w:val="left" w:pos="1395"/>
        </w:tabs>
        <w:ind w:right="-6"/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lastRenderedPageBreak/>
        <w:t>Заключение</w:t>
      </w:r>
    </w:p>
    <w:p w:rsidR="008E1D37" w:rsidRPr="0092541F" w:rsidRDefault="00B02D82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sz w:val="28"/>
          <w:szCs w:val="28"/>
        </w:rPr>
        <w:t xml:space="preserve">      </w:t>
      </w:r>
      <w:r w:rsidR="008E1D37" w:rsidRPr="0092541F">
        <w:rPr>
          <w:sz w:val="28"/>
          <w:szCs w:val="28"/>
          <w:shd w:val="clear" w:color="auto" w:fill="FFFFFF" w:themeFill="background1"/>
        </w:rPr>
        <w:t xml:space="preserve">Природа  в окрестностях села Табат уникальна. </w:t>
      </w:r>
      <w:r w:rsidR="008E1D37" w:rsidRPr="0092541F">
        <w:rPr>
          <w:sz w:val="28"/>
          <w:szCs w:val="28"/>
        </w:rPr>
        <w:t xml:space="preserve">С северной стороны степь, переходит в лесостепь, затем в тайгу.  Природные ландшафты различны. </w:t>
      </w:r>
      <w:r w:rsidR="00D74505" w:rsidRPr="0092541F">
        <w:rPr>
          <w:sz w:val="28"/>
          <w:szCs w:val="28"/>
        </w:rPr>
        <w:t>В</w:t>
      </w:r>
      <w:r w:rsidR="00662C3E" w:rsidRPr="0092541F">
        <w:rPr>
          <w:sz w:val="28"/>
          <w:szCs w:val="28"/>
        </w:rPr>
        <w:t xml:space="preserve">идовой состав лишайников </w:t>
      </w:r>
      <w:r w:rsidRPr="0092541F">
        <w:rPr>
          <w:sz w:val="28"/>
          <w:szCs w:val="28"/>
        </w:rPr>
        <w:t xml:space="preserve">  в окрестностях села Табат полностью не изучен, поэтому буду продолжать исследовательскую  работу в данном направлении.</w:t>
      </w:r>
      <w:r w:rsidR="00664E5F" w:rsidRPr="0092541F">
        <w:rPr>
          <w:sz w:val="28"/>
          <w:szCs w:val="28"/>
        </w:rPr>
        <w:t xml:space="preserve"> </w:t>
      </w:r>
      <w:r w:rsidRPr="0092541F">
        <w:rPr>
          <w:sz w:val="28"/>
          <w:szCs w:val="28"/>
        </w:rPr>
        <w:t xml:space="preserve"> </w:t>
      </w:r>
      <w:r w:rsidR="00D74505" w:rsidRPr="0092541F">
        <w:rPr>
          <w:sz w:val="28"/>
          <w:szCs w:val="28"/>
        </w:rPr>
        <w:t>Необходимо провести повторные, более подробные исследования лихенофлоры</w:t>
      </w:r>
      <w:r w:rsidR="00A66D33" w:rsidRPr="0092541F">
        <w:rPr>
          <w:sz w:val="28"/>
          <w:szCs w:val="28"/>
        </w:rPr>
        <w:t>.</w:t>
      </w:r>
      <w:r w:rsidR="009360AA">
        <w:rPr>
          <w:sz w:val="28"/>
          <w:szCs w:val="28"/>
        </w:rPr>
        <w:t xml:space="preserve"> </w:t>
      </w: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E1D37" w:rsidRPr="0092541F" w:rsidRDefault="008E1D37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56882" w:rsidRDefault="00356882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F87D90" w:rsidRPr="0092541F" w:rsidRDefault="00F87D90" w:rsidP="0092541F">
      <w:pPr>
        <w:tabs>
          <w:tab w:val="left" w:pos="1395"/>
        </w:tabs>
        <w:rPr>
          <w:b/>
          <w:sz w:val="28"/>
          <w:szCs w:val="28"/>
        </w:rPr>
      </w:pPr>
    </w:p>
    <w:p w:rsidR="00DB121A" w:rsidRPr="0092541F" w:rsidRDefault="00DB121A" w:rsidP="0092541F">
      <w:pPr>
        <w:tabs>
          <w:tab w:val="left" w:pos="1395"/>
        </w:tabs>
        <w:rPr>
          <w:b/>
          <w:sz w:val="28"/>
          <w:szCs w:val="28"/>
        </w:rPr>
      </w:pPr>
    </w:p>
    <w:p w:rsidR="0040179D" w:rsidRPr="0092541F" w:rsidRDefault="0040179D" w:rsidP="0092541F">
      <w:pPr>
        <w:tabs>
          <w:tab w:val="left" w:pos="1395"/>
        </w:tabs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lastRenderedPageBreak/>
        <w:t>5. Список литературы</w:t>
      </w:r>
    </w:p>
    <w:p w:rsidR="00006770" w:rsidRPr="0092541F" w:rsidRDefault="0040179D" w:rsidP="0092541F">
      <w:pPr>
        <w:pStyle w:val="Default"/>
        <w:jc w:val="both"/>
        <w:rPr>
          <w:sz w:val="28"/>
          <w:szCs w:val="28"/>
        </w:rPr>
      </w:pPr>
      <w:r w:rsidRPr="0092541F">
        <w:rPr>
          <w:sz w:val="28"/>
          <w:szCs w:val="28"/>
        </w:rPr>
        <w:t>1</w:t>
      </w:r>
      <w:r w:rsidR="00006770" w:rsidRPr="0092541F">
        <w:rPr>
          <w:b/>
          <w:bCs/>
          <w:sz w:val="28"/>
          <w:szCs w:val="28"/>
        </w:rPr>
        <w:t xml:space="preserve"> </w:t>
      </w:r>
      <w:r w:rsidR="00006770" w:rsidRPr="0092541F">
        <w:rPr>
          <w:sz w:val="28"/>
          <w:szCs w:val="28"/>
        </w:rPr>
        <w:t xml:space="preserve"> М.В. Кравченко, А.С. Боголюбов «Методика описания лишайных сооб-ществ. Методическое пособие. Серия: методические пособия по полевой экологии для педагогов дополнительного образования и учителей». Москва Ассоциация </w:t>
      </w:r>
      <w:r w:rsidR="003A37AC" w:rsidRPr="0092541F">
        <w:rPr>
          <w:sz w:val="28"/>
          <w:szCs w:val="28"/>
        </w:rPr>
        <w:t>«Экосис</w:t>
      </w:r>
      <w:r w:rsidR="00006770" w:rsidRPr="0092541F">
        <w:rPr>
          <w:sz w:val="28"/>
          <w:szCs w:val="28"/>
        </w:rPr>
        <w:t xml:space="preserve">тема» 1996г. </w:t>
      </w:r>
    </w:p>
    <w:p w:rsidR="003A37AC" w:rsidRPr="0092541F" w:rsidRDefault="00006770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sz w:val="28"/>
          <w:szCs w:val="28"/>
        </w:rPr>
        <w:t xml:space="preserve">2. </w:t>
      </w:r>
      <w:r w:rsidR="003A37AC" w:rsidRPr="0092541F">
        <w:rPr>
          <w:rFonts w:eastAsia="Times New Roman,Italic"/>
          <w:iCs/>
          <w:sz w:val="28"/>
          <w:szCs w:val="28"/>
          <w:lang w:eastAsia="en-US"/>
        </w:rPr>
        <w:t>Зырянова О.А.</w:t>
      </w:r>
      <w:r w:rsidR="003A37AC" w:rsidRPr="0092541F">
        <w:rPr>
          <w:rFonts w:eastAsia="Times New Roman,Italic"/>
          <w:i/>
          <w:iCs/>
          <w:sz w:val="28"/>
          <w:szCs w:val="28"/>
          <w:lang w:eastAsia="en-US"/>
        </w:rPr>
        <w:t xml:space="preserve"> </w:t>
      </w:r>
      <w:r w:rsidR="003A37AC" w:rsidRPr="0092541F">
        <w:rPr>
          <w:rFonts w:eastAsia="Times New Roman,Italic"/>
          <w:sz w:val="28"/>
          <w:szCs w:val="28"/>
          <w:lang w:eastAsia="en-US"/>
        </w:rPr>
        <w:t>Лишайники степных растительных сообществ</w:t>
      </w:r>
    </w:p>
    <w:p w:rsidR="003A37AC" w:rsidRPr="0092541F" w:rsidRDefault="003A37AC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rFonts w:eastAsia="Times New Roman,Italic"/>
          <w:sz w:val="28"/>
          <w:szCs w:val="28"/>
          <w:lang w:eastAsia="en-US"/>
        </w:rPr>
        <w:t>Государственного природного заповедника «Хакасский» // Сибирский</w:t>
      </w:r>
    </w:p>
    <w:p w:rsidR="003A37AC" w:rsidRPr="0092541F" w:rsidRDefault="003A37AC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rFonts w:eastAsia="Times New Roman,Italic"/>
          <w:sz w:val="28"/>
          <w:szCs w:val="28"/>
          <w:lang w:eastAsia="en-US"/>
        </w:rPr>
        <w:t>экологический журнал. – Новосибирск: Издательство СО РАН, 2010. Т.XVII.</w:t>
      </w:r>
    </w:p>
    <w:p w:rsidR="0040179D" w:rsidRPr="0092541F" w:rsidRDefault="003A37AC" w:rsidP="0092541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rFonts w:eastAsia="Times New Roman,Italic"/>
          <w:sz w:val="28"/>
          <w:szCs w:val="28"/>
          <w:lang w:eastAsia="en-US"/>
        </w:rPr>
        <w:t>№2. С. 299–305.</w:t>
      </w:r>
    </w:p>
    <w:p w:rsidR="0040179D" w:rsidRPr="0092541F" w:rsidRDefault="0040179D" w:rsidP="0092541F">
      <w:pPr>
        <w:tabs>
          <w:tab w:val="left" w:pos="567"/>
          <w:tab w:val="left" w:pos="1276"/>
        </w:tabs>
        <w:jc w:val="both"/>
        <w:rPr>
          <w:noProof/>
          <w:color w:val="000000"/>
          <w:sz w:val="28"/>
          <w:szCs w:val="28"/>
        </w:rPr>
      </w:pPr>
      <w:r w:rsidRPr="0092541F">
        <w:rPr>
          <w:noProof/>
          <w:color w:val="000000"/>
          <w:sz w:val="28"/>
          <w:szCs w:val="28"/>
        </w:rPr>
        <w:t>3.</w:t>
      </w:r>
      <w:r w:rsidRPr="0092541F">
        <w:rPr>
          <w:sz w:val="28"/>
          <w:szCs w:val="28"/>
        </w:rPr>
        <w:t xml:space="preserve"> </w:t>
      </w:r>
      <w:r w:rsidRPr="0092541F">
        <w:rPr>
          <w:noProof/>
          <w:color w:val="000000"/>
          <w:sz w:val="28"/>
          <w:szCs w:val="28"/>
        </w:rPr>
        <w:t xml:space="preserve">Учебный  определитель  лишайников  Средней  России 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[Текст] </w:t>
      </w:r>
      <w:r w:rsidRPr="0092541F">
        <w:rPr>
          <w:sz w:val="28"/>
          <w:szCs w:val="28"/>
        </w:rPr>
        <w:t xml:space="preserve"> </w:t>
      </w:r>
      <w:r w:rsidRPr="0092541F">
        <w:rPr>
          <w:noProof/>
          <w:color w:val="000000"/>
          <w:sz w:val="28"/>
          <w:szCs w:val="28"/>
        </w:rPr>
        <w:t>учебно-методическое пособие / Е.Э. Мучник,  И.Д. Инсарова, М.В. Казакова;  Ряз. гос. ун-т им. С.А. Есенина. — Рязань, 2011. —360 с. ; цв. вкл.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395"/>
        </w:tabs>
        <w:jc w:val="both"/>
        <w:rPr>
          <w:sz w:val="28"/>
          <w:szCs w:val="28"/>
        </w:rPr>
      </w:pPr>
      <w:r w:rsidRPr="0092541F">
        <w:rPr>
          <w:rStyle w:val="apple-converted-space"/>
          <w:sz w:val="28"/>
          <w:szCs w:val="28"/>
          <w:shd w:val="clear" w:color="auto" w:fill="F9F9F9"/>
        </w:rPr>
        <w:t>4</w:t>
      </w:r>
      <w:r w:rsidRPr="0092541F">
        <w:rPr>
          <w:sz w:val="28"/>
          <w:szCs w:val="28"/>
          <w:shd w:val="clear" w:color="auto" w:fill="F9F9F9"/>
        </w:rPr>
        <w:t>.</w:t>
      </w:r>
      <w:r w:rsidRPr="0092541F">
        <w:rPr>
          <w:sz w:val="28"/>
          <w:szCs w:val="28"/>
        </w:rPr>
        <w:t>Государственный доклад «О состоянии окружающей ср</w:t>
      </w:r>
      <w:r w:rsidR="00006770" w:rsidRPr="0092541F">
        <w:rPr>
          <w:sz w:val="28"/>
          <w:szCs w:val="28"/>
        </w:rPr>
        <w:t>еды Республики    Хакасия в 2017</w:t>
      </w:r>
      <w:r w:rsidRPr="0092541F">
        <w:rPr>
          <w:sz w:val="28"/>
          <w:szCs w:val="28"/>
        </w:rPr>
        <w:t xml:space="preserve"> году»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 [Текст] </w:t>
      </w:r>
      <w:r w:rsidR="00006770" w:rsidRPr="0092541F">
        <w:rPr>
          <w:sz w:val="28"/>
          <w:szCs w:val="28"/>
        </w:rPr>
        <w:t xml:space="preserve">   Абакан 2018</w:t>
      </w:r>
      <w:r w:rsidRPr="0092541F">
        <w:rPr>
          <w:sz w:val="28"/>
          <w:szCs w:val="28"/>
        </w:rPr>
        <w:t>. с.103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395"/>
        </w:tabs>
        <w:jc w:val="both"/>
        <w:rPr>
          <w:sz w:val="28"/>
          <w:szCs w:val="28"/>
          <w:shd w:val="clear" w:color="auto" w:fill="F9F9F9"/>
        </w:rPr>
      </w:pPr>
      <w:r w:rsidRPr="0092541F">
        <w:rPr>
          <w:rStyle w:val="apple-converted-space"/>
          <w:sz w:val="28"/>
          <w:szCs w:val="28"/>
          <w:shd w:val="clear" w:color="auto" w:fill="F9F9F9"/>
        </w:rPr>
        <w:t>5</w:t>
      </w:r>
      <w:r w:rsidRPr="0092541F">
        <w:rPr>
          <w:sz w:val="28"/>
          <w:szCs w:val="28"/>
          <w:shd w:val="clear" w:color="auto" w:fill="F9F9F9"/>
        </w:rPr>
        <w:t>.</w:t>
      </w:r>
      <w:r w:rsidRPr="0092541F">
        <w:rPr>
          <w:sz w:val="28"/>
          <w:szCs w:val="28"/>
        </w:rPr>
        <w:t>Государственный доклад «О состоянии окружающей сре</w:t>
      </w:r>
      <w:r w:rsidR="00006770" w:rsidRPr="0092541F">
        <w:rPr>
          <w:sz w:val="28"/>
          <w:szCs w:val="28"/>
        </w:rPr>
        <w:t xml:space="preserve">ды Республики    Хакасия в 2018 </w:t>
      </w:r>
      <w:r w:rsidRPr="0092541F">
        <w:rPr>
          <w:sz w:val="28"/>
          <w:szCs w:val="28"/>
        </w:rPr>
        <w:t>году»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 [Текст] </w:t>
      </w:r>
      <w:r w:rsidR="00006770" w:rsidRPr="0092541F">
        <w:rPr>
          <w:sz w:val="28"/>
          <w:szCs w:val="28"/>
        </w:rPr>
        <w:t xml:space="preserve">   Абакан 2019</w:t>
      </w:r>
      <w:r w:rsidRPr="0092541F">
        <w:rPr>
          <w:sz w:val="28"/>
          <w:szCs w:val="28"/>
        </w:rPr>
        <w:t>. с.103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395"/>
        </w:tabs>
        <w:jc w:val="both"/>
        <w:rPr>
          <w:sz w:val="28"/>
          <w:szCs w:val="28"/>
          <w:shd w:val="clear" w:color="auto" w:fill="F9F9F9"/>
        </w:rPr>
      </w:pPr>
      <w:r w:rsidRPr="0092541F">
        <w:rPr>
          <w:sz w:val="28"/>
          <w:szCs w:val="28"/>
          <w:shd w:val="clear" w:color="auto" w:fill="F9F9F9"/>
        </w:rPr>
        <w:t xml:space="preserve">6. </w:t>
      </w:r>
      <w:r w:rsidRPr="0092541F">
        <w:rPr>
          <w:sz w:val="28"/>
          <w:szCs w:val="28"/>
        </w:rPr>
        <w:t xml:space="preserve">Грибова Л.В. и др. Водоросли, лишайники, и мохообразные СССР 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[Текст] </w:t>
      </w:r>
      <w:r w:rsidRPr="0092541F">
        <w:rPr>
          <w:sz w:val="28"/>
          <w:szCs w:val="28"/>
        </w:rPr>
        <w:t xml:space="preserve">  под ред. дбн. М. В. Горленко – М.: Мысль, 1978 г.</w:t>
      </w:r>
    </w:p>
    <w:p w:rsidR="0040179D" w:rsidRPr="0092541F" w:rsidRDefault="0040179D" w:rsidP="0092541F">
      <w:pPr>
        <w:shd w:val="clear" w:color="auto" w:fill="FFFFFF" w:themeFill="background1"/>
        <w:tabs>
          <w:tab w:val="left" w:pos="1395"/>
        </w:tabs>
        <w:jc w:val="both"/>
        <w:rPr>
          <w:sz w:val="28"/>
          <w:szCs w:val="28"/>
          <w:shd w:val="clear" w:color="auto" w:fill="F9F9F9"/>
        </w:rPr>
      </w:pPr>
      <w:r w:rsidRPr="0092541F">
        <w:rPr>
          <w:sz w:val="28"/>
          <w:szCs w:val="28"/>
          <w:shd w:val="clear" w:color="auto" w:fill="F9F9F9"/>
        </w:rPr>
        <w:t>7.</w:t>
      </w:r>
      <w:r w:rsidRPr="0092541F">
        <w:rPr>
          <w:sz w:val="28"/>
          <w:szCs w:val="28"/>
        </w:rPr>
        <w:t>Анатомия лишайников</w:t>
      </w:r>
      <w:r w:rsidRPr="0092541F">
        <w:rPr>
          <w:b/>
          <w:sz w:val="28"/>
          <w:szCs w:val="28"/>
        </w:rPr>
        <w:t xml:space="preserve">   </w:t>
      </w:r>
      <w:hyperlink r:id="rId12" w:history="1">
        <w:r w:rsidRPr="0092541F">
          <w:rPr>
            <w:rStyle w:val="a4"/>
            <w:sz w:val="28"/>
            <w:szCs w:val="28"/>
          </w:rPr>
          <w:t>http://bagirasos.0pk.ru/viewtopic.php?id=397</w:t>
        </w:r>
      </w:hyperlink>
    </w:p>
    <w:p w:rsidR="0040179D" w:rsidRPr="0092541F" w:rsidRDefault="0040179D" w:rsidP="0092541F">
      <w:pPr>
        <w:shd w:val="clear" w:color="auto" w:fill="FFFFFF" w:themeFill="background1"/>
        <w:tabs>
          <w:tab w:val="left" w:pos="1395"/>
        </w:tabs>
        <w:jc w:val="both"/>
        <w:rPr>
          <w:sz w:val="28"/>
          <w:szCs w:val="28"/>
          <w:shd w:val="clear" w:color="auto" w:fill="F9F9F9"/>
        </w:rPr>
      </w:pPr>
      <w:r w:rsidRPr="0092541F">
        <w:rPr>
          <w:sz w:val="28"/>
          <w:szCs w:val="28"/>
        </w:rPr>
        <w:t>8.Парамонов О.Г. Методики изучения состава окружающей среды //Химия в школе</w:t>
      </w:r>
      <w:r w:rsidRPr="0092541F">
        <w:rPr>
          <w:color w:val="000000"/>
          <w:sz w:val="28"/>
          <w:szCs w:val="28"/>
          <w:shd w:val="clear" w:color="auto" w:fill="FFFFFF"/>
        </w:rPr>
        <w:t xml:space="preserve"> [Текст] </w:t>
      </w:r>
      <w:r w:rsidRPr="0092541F">
        <w:rPr>
          <w:sz w:val="28"/>
          <w:szCs w:val="28"/>
        </w:rPr>
        <w:t xml:space="preserve">   Научно-методический журнал. 2002.-№2 </w:t>
      </w:r>
    </w:p>
    <w:p w:rsidR="003A37AC" w:rsidRPr="0092541F" w:rsidRDefault="003A37AC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sz w:val="28"/>
          <w:szCs w:val="28"/>
          <w:shd w:val="clear" w:color="auto" w:fill="F9F9F9"/>
        </w:rPr>
        <w:t>9.</w:t>
      </w:r>
      <w:r w:rsidRPr="0092541F">
        <w:rPr>
          <w:rFonts w:eastAsia="Times New Roman,Italic"/>
          <w:i/>
          <w:iCs/>
          <w:sz w:val="28"/>
          <w:szCs w:val="28"/>
          <w:lang w:eastAsia="en-US"/>
        </w:rPr>
        <w:t xml:space="preserve"> </w:t>
      </w:r>
      <w:r w:rsidRPr="0092541F">
        <w:rPr>
          <w:rFonts w:eastAsia="Times New Roman,Italic"/>
          <w:iCs/>
          <w:sz w:val="28"/>
          <w:szCs w:val="28"/>
          <w:lang w:eastAsia="en-US"/>
        </w:rPr>
        <w:t>Зырянова О.А</w:t>
      </w:r>
      <w:r w:rsidRPr="0092541F">
        <w:rPr>
          <w:rFonts w:eastAsia="Times New Roman,Italic"/>
          <w:i/>
          <w:iCs/>
          <w:sz w:val="28"/>
          <w:szCs w:val="28"/>
          <w:lang w:eastAsia="en-US"/>
        </w:rPr>
        <w:t xml:space="preserve">. </w:t>
      </w:r>
      <w:r w:rsidRPr="0092541F">
        <w:rPr>
          <w:rFonts w:eastAsia="Times New Roman,Italic"/>
          <w:sz w:val="28"/>
          <w:szCs w:val="28"/>
          <w:lang w:eastAsia="en-US"/>
        </w:rPr>
        <w:t>Изучение видового состава лишайников республики Хакасия (на примере Ширинского) // Вестник Кемероского государственного университета. - Кемерово, № 1 (57) Т.2. 2014. С. 12 – 19.</w:t>
      </w:r>
    </w:p>
    <w:p w:rsidR="0040179D" w:rsidRPr="0092541F" w:rsidRDefault="003A37AC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rFonts w:eastAsia="Times New Roman,Italic"/>
          <w:sz w:val="28"/>
          <w:szCs w:val="28"/>
          <w:lang w:eastAsia="en-US"/>
        </w:rPr>
        <w:t xml:space="preserve">10. </w:t>
      </w:r>
      <w:r w:rsidRPr="0092541F">
        <w:rPr>
          <w:rFonts w:eastAsia="Times New Roman,Italic"/>
          <w:iCs/>
          <w:sz w:val="28"/>
          <w:szCs w:val="28"/>
          <w:lang w:eastAsia="en-US"/>
        </w:rPr>
        <w:t>Седельникова Н.В</w:t>
      </w:r>
      <w:r w:rsidRPr="0092541F">
        <w:rPr>
          <w:rFonts w:eastAsia="Times New Roman,Italic"/>
          <w:i/>
          <w:iCs/>
          <w:sz w:val="28"/>
          <w:szCs w:val="28"/>
          <w:lang w:eastAsia="en-US"/>
        </w:rPr>
        <w:t xml:space="preserve">. </w:t>
      </w:r>
      <w:r w:rsidRPr="0092541F">
        <w:rPr>
          <w:rFonts w:eastAsia="Times New Roman,Italic"/>
          <w:sz w:val="28"/>
          <w:szCs w:val="28"/>
          <w:lang w:eastAsia="en-US"/>
        </w:rPr>
        <w:t>Лишайники Алтая и Кузнецкого нагорья: Конспект флоры. Новосибирск, 1990. 175 с.</w:t>
      </w:r>
    </w:p>
    <w:p w:rsidR="00E70428" w:rsidRPr="0092541F" w:rsidRDefault="00E70428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rFonts w:eastAsia="Times New Roman,Italic"/>
          <w:sz w:val="28"/>
          <w:szCs w:val="28"/>
          <w:lang w:eastAsia="en-US"/>
        </w:rPr>
        <w:t>11.</w:t>
      </w:r>
      <w:r w:rsidRPr="0092541F">
        <w:rPr>
          <w:sz w:val="28"/>
          <w:szCs w:val="28"/>
        </w:rPr>
        <w:t xml:space="preserve"> </w:t>
      </w:r>
      <w:hyperlink r:id="rId13" w:history="1">
        <w:r w:rsidR="00AF5DF5" w:rsidRPr="0092541F">
          <w:rPr>
            <w:rStyle w:val="a4"/>
            <w:rFonts w:eastAsia="Times New Roman,Italic"/>
            <w:sz w:val="28"/>
            <w:szCs w:val="28"/>
            <w:lang w:eastAsia="en-US"/>
          </w:rPr>
          <w:t>http://ecosystema.ru/</w:t>
        </w:r>
      </w:hyperlink>
    </w:p>
    <w:p w:rsidR="00AF5DF5" w:rsidRPr="0092541F" w:rsidRDefault="00AF5DF5" w:rsidP="0092541F">
      <w:pPr>
        <w:autoSpaceDE w:val="0"/>
        <w:autoSpaceDN w:val="0"/>
        <w:adjustRightInd w:val="0"/>
        <w:jc w:val="both"/>
        <w:rPr>
          <w:rFonts w:eastAsia="Times New Roman,Italic"/>
          <w:sz w:val="28"/>
          <w:szCs w:val="28"/>
          <w:lang w:eastAsia="en-US"/>
        </w:rPr>
      </w:pPr>
      <w:r w:rsidRPr="0092541F">
        <w:rPr>
          <w:rFonts w:eastAsia="Times New Roman,Italic"/>
          <w:sz w:val="28"/>
          <w:szCs w:val="28"/>
          <w:lang w:eastAsia="en-US"/>
        </w:rPr>
        <w:t>12.</w:t>
      </w:r>
      <w:r w:rsidRPr="0092541F">
        <w:rPr>
          <w:sz w:val="28"/>
          <w:szCs w:val="28"/>
        </w:rPr>
        <w:t xml:space="preserve"> Голубкова Н.С. Анализ флоры лишайников Монголии. – Л.: Наука, 1983. – 248 с.</w:t>
      </w:r>
    </w:p>
    <w:p w:rsidR="0040179D" w:rsidRPr="0092541F" w:rsidRDefault="0040179D" w:rsidP="0092541F">
      <w:pPr>
        <w:tabs>
          <w:tab w:val="left" w:pos="567"/>
          <w:tab w:val="left" w:pos="1276"/>
        </w:tabs>
        <w:jc w:val="both"/>
        <w:rPr>
          <w:noProof/>
          <w:sz w:val="28"/>
          <w:szCs w:val="28"/>
        </w:rPr>
      </w:pPr>
      <w:r w:rsidRPr="0092541F">
        <w:rPr>
          <w:noProof/>
          <w:sz w:val="28"/>
          <w:szCs w:val="28"/>
        </w:rPr>
        <w:t xml:space="preserve">    </w:t>
      </w:r>
    </w:p>
    <w:p w:rsidR="0040179D" w:rsidRPr="0092541F" w:rsidRDefault="0040179D" w:rsidP="0092541F">
      <w:pPr>
        <w:tabs>
          <w:tab w:val="left" w:pos="567"/>
          <w:tab w:val="left" w:pos="1276"/>
        </w:tabs>
        <w:ind w:firstLine="270"/>
        <w:jc w:val="both"/>
        <w:rPr>
          <w:noProof/>
          <w:color w:val="000000"/>
          <w:sz w:val="28"/>
          <w:szCs w:val="28"/>
        </w:rPr>
      </w:pPr>
    </w:p>
    <w:p w:rsidR="0040179D" w:rsidRPr="0092541F" w:rsidRDefault="0040179D" w:rsidP="0092541F">
      <w:pPr>
        <w:widowControl w:val="0"/>
        <w:autoSpaceDE w:val="0"/>
        <w:autoSpaceDN w:val="0"/>
        <w:adjustRightInd w:val="0"/>
        <w:ind w:right="1040"/>
        <w:rPr>
          <w:sz w:val="28"/>
          <w:szCs w:val="28"/>
        </w:rPr>
      </w:pPr>
    </w:p>
    <w:p w:rsidR="0040179D" w:rsidRPr="0092541F" w:rsidRDefault="0040179D" w:rsidP="0092541F">
      <w:pPr>
        <w:widowControl w:val="0"/>
        <w:autoSpaceDE w:val="0"/>
        <w:autoSpaceDN w:val="0"/>
        <w:adjustRightInd w:val="0"/>
        <w:ind w:right="1040"/>
        <w:rPr>
          <w:b/>
          <w:sz w:val="28"/>
          <w:szCs w:val="28"/>
        </w:rPr>
      </w:pPr>
    </w:p>
    <w:p w:rsidR="0040179D" w:rsidRPr="0092541F" w:rsidRDefault="0040179D" w:rsidP="0092541F">
      <w:pPr>
        <w:widowControl w:val="0"/>
        <w:autoSpaceDE w:val="0"/>
        <w:autoSpaceDN w:val="0"/>
        <w:adjustRightInd w:val="0"/>
        <w:ind w:right="560"/>
        <w:jc w:val="right"/>
        <w:rPr>
          <w:b/>
          <w:sz w:val="28"/>
          <w:szCs w:val="28"/>
        </w:rPr>
      </w:pPr>
    </w:p>
    <w:p w:rsidR="0040179D" w:rsidRPr="0092541F" w:rsidRDefault="0040179D" w:rsidP="0092541F">
      <w:pPr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FB50D8" w:rsidRPr="0092541F" w:rsidRDefault="00FB50D8" w:rsidP="0092541F">
      <w:pPr>
        <w:jc w:val="center"/>
        <w:rPr>
          <w:b/>
          <w:sz w:val="28"/>
          <w:szCs w:val="28"/>
        </w:rPr>
      </w:pPr>
    </w:p>
    <w:p w:rsidR="0040179D" w:rsidRPr="0092541F" w:rsidRDefault="0040179D" w:rsidP="0092541F">
      <w:pPr>
        <w:jc w:val="center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t>ПРИЛОЖЕНИЯ</w:t>
      </w:r>
    </w:p>
    <w:p w:rsidR="0040179D" w:rsidRPr="0092541F" w:rsidRDefault="0040179D" w:rsidP="0092541F">
      <w:pPr>
        <w:jc w:val="right"/>
        <w:rPr>
          <w:b/>
          <w:sz w:val="28"/>
          <w:szCs w:val="28"/>
        </w:rPr>
      </w:pPr>
    </w:p>
    <w:p w:rsidR="0040179D" w:rsidRPr="0092541F" w:rsidRDefault="0040179D" w:rsidP="0092541F">
      <w:pPr>
        <w:jc w:val="right"/>
        <w:rPr>
          <w:b/>
          <w:sz w:val="28"/>
          <w:szCs w:val="28"/>
        </w:rPr>
      </w:pPr>
    </w:p>
    <w:p w:rsidR="0040179D" w:rsidRPr="0092541F" w:rsidRDefault="0040179D" w:rsidP="0092541F">
      <w:pPr>
        <w:jc w:val="right"/>
        <w:rPr>
          <w:b/>
          <w:sz w:val="28"/>
          <w:szCs w:val="28"/>
        </w:rPr>
      </w:pPr>
    </w:p>
    <w:p w:rsidR="00FB50D8" w:rsidRPr="0092541F" w:rsidRDefault="00FB50D8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8E1D37" w:rsidRPr="0092541F" w:rsidRDefault="008E1D37" w:rsidP="0092541F">
      <w:pPr>
        <w:rPr>
          <w:b/>
          <w:sz w:val="28"/>
          <w:szCs w:val="28"/>
        </w:rPr>
      </w:pPr>
    </w:p>
    <w:p w:rsidR="008E1D37" w:rsidRPr="0092541F" w:rsidRDefault="008E1D37" w:rsidP="0092541F">
      <w:pPr>
        <w:rPr>
          <w:b/>
          <w:sz w:val="28"/>
          <w:szCs w:val="28"/>
        </w:rPr>
      </w:pPr>
    </w:p>
    <w:p w:rsidR="008E1D37" w:rsidRPr="0092541F" w:rsidRDefault="008E1D37" w:rsidP="0092541F">
      <w:pPr>
        <w:rPr>
          <w:b/>
          <w:sz w:val="28"/>
          <w:szCs w:val="28"/>
        </w:rPr>
      </w:pPr>
    </w:p>
    <w:p w:rsidR="0049008C" w:rsidRPr="0092541F" w:rsidRDefault="0049008C" w:rsidP="0092541F">
      <w:pPr>
        <w:rPr>
          <w:b/>
          <w:sz w:val="28"/>
          <w:szCs w:val="28"/>
        </w:rPr>
      </w:pPr>
    </w:p>
    <w:p w:rsidR="00F61100" w:rsidRPr="0092541F" w:rsidRDefault="00F61100" w:rsidP="0092541F">
      <w:pPr>
        <w:rPr>
          <w:b/>
          <w:sz w:val="28"/>
          <w:szCs w:val="28"/>
        </w:rPr>
      </w:pPr>
    </w:p>
    <w:p w:rsidR="00FB50D8" w:rsidRPr="0092541F" w:rsidRDefault="00FB50D8" w:rsidP="0092541F">
      <w:pPr>
        <w:rPr>
          <w:b/>
          <w:sz w:val="28"/>
          <w:szCs w:val="28"/>
        </w:rPr>
      </w:pPr>
    </w:p>
    <w:p w:rsidR="00FB50D8" w:rsidRPr="0092541F" w:rsidRDefault="00FB50D8" w:rsidP="0092541F">
      <w:pPr>
        <w:jc w:val="right"/>
        <w:rPr>
          <w:b/>
          <w:sz w:val="28"/>
          <w:szCs w:val="28"/>
        </w:rPr>
      </w:pPr>
    </w:p>
    <w:p w:rsidR="0040179D" w:rsidRPr="0092541F" w:rsidRDefault="0049008C" w:rsidP="0092541F">
      <w:pPr>
        <w:jc w:val="right"/>
        <w:rPr>
          <w:b/>
          <w:sz w:val="28"/>
          <w:szCs w:val="28"/>
        </w:rPr>
      </w:pPr>
      <w:r w:rsidRPr="0092541F">
        <w:rPr>
          <w:b/>
          <w:sz w:val="28"/>
          <w:szCs w:val="28"/>
        </w:rPr>
        <w:lastRenderedPageBreak/>
        <w:t>Приложение 1</w:t>
      </w:r>
    </w:p>
    <w:p w:rsidR="0040179D" w:rsidRPr="0092541F" w:rsidRDefault="0040179D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Внешний вид исследуемых площадок</w:t>
      </w:r>
    </w:p>
    <w:p w:rsidR="0040179D" w:rsidRPr="0092541F" w:rsidRDefault="0040179D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40179D" w:rsidRPr="0092541F" w:rsidRDefault="00295978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6119495" cy="3566644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56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Участок 1 хр. Часовня</w:t>
      </w:r>
    </w:p>
    <w:p w:rsidR="002B43F3" w:rsidRPr="0092541F" w:rsidRDefault="002B43F3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2B43F3" w:rsidRPr="0092541F" w:rsidRDefault="002B43F3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2B43F3" w:rsidRPr="0092541F" w:rsidRDefault="002B43F3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2B43F3" w:rsidRPr="0092541F" w:rsidRDefault="002B43F3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5570ED" w:rsidRPr="0092541F" w:rsidRDefault="00891263" w:rsidP="0092541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6115050" cy="36480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0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79D" w:rsidRPr="0092541F" w:rsidRDefault="002B43F3" w:rsidP="0092541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Хр. Часовня южный склон</w:t>
      </w:r>
    </w:p>
    <w:p w:rsidR="0040179D" w:rsidRPr="0092541F" w:rsidRDefault="0040179D" w:rsidP="0092541F">
      <w:pPr>
        <w:rPr>
          <w:sz w:val="28"/>
          <w:szCs w:val="28"/>
        </w:rPr>
      </w:pPr>
    </w:p>
    <w:p w:rsidR="00F61100" w:rsidRPr="0092541F" w:rsidRDefault="007E79FE" w:rsidP="0092541F">
      <w:pPr>
        <w:rPr>
          <w:sz w:val="28"/>
          <w:szCs w:val="28"/>
        </w:rPr>
      </w:pPr>
      <w:r w:rsidRPr="0092541F">
        <w:rPr>
          <w:noProof/>
          <w:sz w:val="28"/>
          <w:szCs w:val="28"/>
        </w:rPr>
        <w:lastRenderedPageBreak/>
        <w:drawing>
          <wp:inline distT="0" distB="0" distL="0" distR="0">
            <wp:extent cx="6226178" cy="3505200"/>
            <wp:effectExtent l="19050" t="0" r="3172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33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409" cy="350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Участок 2 Хр. Братава</w:t>
      </w:r>
    </w:p>
    <w:p w:rsidR="002B43F3" w:rsidRPr="0092541F" w:rsidRDefault="002B43F3" w:rsidP="0092541F">
      <w:pPr>
        <w:rPr>
          <w:sz w:val="28"/>
          <w:szCs w:val="28"/>
        </w:rPr>
      </w:pPr>
    </w:p>
    <w:p w:rsidR="00F61100" w:rsidRPr="0092541F" w:rsidRDefault="00F61100" w:rsidP="0092541F">
      <w:pPr>
        <w:jc w:val="center"/>
        <w:rPr>
          <w:sz w:val="28"/>
          <w:szCs w:val="28"/>
        </w:rPr>
      </w:pPr>
    </w:p>
    <w:p w:rsidR="00F61100" w:rsidRPr="0092541F" w:rsidRDefault="00F61100" w:rsidP="0092541F">
      <w:pPr>
        <w:jc w:val="center"/>
        <w:rPr>
          <w:sz w:val="28"/>
          <w:szCs w:val="28"/>
        </w:rPr>
      </w:pPr>
    </w:p>
    <w:p w:rsidR="0040179D" w:rsidRPr="0092541F" w:rsidRDefault="00891263" w:rsidP="0092541F">
      <w:pPr>
        <w:rPr>
          <w:sz w:val="28"/>
          <w:szCs w:val="28"/>
        </w:rPr>
      </w:pPr>
      <w:r w:rsidRPr="0092541F">
        <w:rPr>
          <w:noProof/>
          <w:sz w:val="28"/>
          <w:szCs w:val="28"/>
        </w:rPr>
        <w:drawing>
          <wp:inline distT="0" distB="0" distL="0" distR="0">
            <wp:extent cx="6119495" cy="408102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08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Хр. Братава южный склон  вершины третьей горы</w:t>
      </w:r>
    </w:p>
    <w:p w:rsidR="002B43F3" w:rsidRPr="0092541F" w:rsidRDefault="002B43F3" w:rsidP="0092541F">
      <w:pPr>
        <w:rPr>
          <w:sz w:val="28"/>
          <w:szCs w:val="28"/>
        </w:rPr>
      </w:pPr>
    </w:p>
    <w:p w:rsidR="0040179D" w:rsidRPr="0092541F" w:rsidRDefault="007E79FE" w:rsidP="0092541F">
      <w:pPr>
        <w:rPr>
          <w:sz w:val="28"/>
          <w:szCs w:val="28"/>
        </w:rPr>
      </w:pPr>
      <w:r w:rsidRPr="0092541F">
        <w:rPr>
          <w:noProof/>
          <w:sz w:val="28"/>
          <w:szCs w:val="28"/>
        </w:rPr>
        <w:lastRenderedPageBreak/>
        <w:drawing>
          <wp:inline distT="0" distB="0" distL="0" distR="0">
            <wp:extent cx="6115050" cy="3495675"/>
            <wp:effectExtent l="19050" t="0" r="0" b="0"/>
            <wp:docPr id="7" name="Рисунок 8" descr="https://i.mycdn.me/i?r=AyH4iRPQ2q0otWIFepML2LxRM9XYt3eZn9N-L-wm4Oe6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M9XYt3eZn9N-L-wm4Oe6FA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9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79D" w:rsidRPr="0092541F" w:rsidRDefault="002B43F3" w:rsidP="0092541F">
      <w:pPr>
        <w:jc w:val="center"/>
        <w:rPr>
          <w:sz w:val="28"/>
          <w:szCs w:val="28"/>
        </w:rPr>
      </w:pPr>
      <w:r w:rsidRPr="0092541F">
        <w:rPr>
          <w:sz w:val="28"/>
          <w:szCs w:val="28"/>
        </w:rPr>
        <w:t>Хр. Братава южный склон  вершины четвертой горы</w:t>
      </w:r>
    </w:p>
    <w:p w:rsidR="0040179D" w:rsidRPr="0092541F" w:rsidRDefault="0040179D" w:rsidP="0092541F">
      <w:pPr>
        <w:rPr>
          <w:sz w:val="28"/>
          <w:szCs w:val="28"/>
        </w:rPr>
      </w:pPr>
    </w:p>
    <w:p w:rsidR="0040179D" w:rsidRPr="0092541F" w:rsidRDefault="0049008C" w:rsidP="0092541F">
      <w:pPr>
        <w:jc w:val="right"/>
        <w:rPr>
          <w:rFonts w:eastAsiaTheme="minorEastAsia"/>
          <w:b/>
          <w:sz w:val="28"/>
          <w:szCs w:val="28"/>
          <w:lang w:eastAsia="zh-CN"/>
        </w:rPr>
      </w:pPr>
      <w:r w:rsidRPr="0092541F">
        <w:rPr>
          <w:rFonts w:eastAsiaTheme="minorEastAsia"/>
          <w:b/>
          <w:sz w:val="28"/>
          <w:szCs w:val="28"/>
          <w:lang w:eastAsia="zh-CN"/>
        </w:rPr>
        <w:t>Приложение 2</w:t>
      </w:r>
      <w:r w:rsidR="0040179D" w:rsidRPr="0092541F">
        <w:rPr>
          <w:rFonts w:eastAsiaTheme="minorEastAsia"/>
          <w:b/>
          <w:sz w:val="28"/>
          <w:szCs w:val="28"/>
          <w:lang w:eastAsia="zh-CN"/>
        </w:rPr>
        <w:t>.</w:t>
      </w:r>
    </w:p>
    <w:p w:rsidR="0040179D" w:rsidRPr="0092541F" w:rsidRDefault="0040179D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sz w:val="28"/>
          <w:szCs w:val="28"/>
          <w:lang w:eastAsia="zh-CN"/>
        </w:rPr>
        <w:t>Внешний вид лишайников, распространенных на исследуемых площадках.</w:t>
      </w:r>
    </w:p>
    <w:p w:rsidR="0040179D" w:rsidRPr="0092541F" w:rsidRDefault="0040179D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5553075" cy="3429000"/>
            <wp:effectExtent l="19050" t="0" r="9525" b="0"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sz w:val="28"/>
          <w:szCs w:val="28"/>
        </w:rPr>
        <w:t>Evernia prunastri</w:t>
      </w:r>
    </w:p>
    <w:p w:rsidR="002B43F3" w:rsidRPr="0092541F" w:rsidRDefault="002B43F3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40179D" w:rsidRPr="0092541F" w:rsidRDefault="0040179D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5553075" cy="3190875"/>
            <wp:effectExtent l="19050" t="0" r="9525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sz w:val="28"/>
          <w:szCs w:val="28"/>
        </w:rPr>
        <w:t>Parmelia sulcata</w:t>
      </w:r>
    </w:p>
    <w:p w:rsidR="0040179D" w:rsidRPr="0092541F" w:rsidRDefault="0040179D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636E85" w:rsidRPr="0092541F" w:rsidRDefault="00636E85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5867400" cy="3857625"/>
            <wp:effectExtent l="19050" t="0" r="0" b="0"/>
            <wp:docPr id="4" name="Рисунок 1" descr="C:\Users\107\Desktop\фото декабрь\Фото-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7\Desktop\фото декабрь\Фото-03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1176" b="8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92541F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iCs/>
          <w:sz w:val="28"/>
          <w:szCs w:val="28"/>
        </w:rPr>
        <w:t>Peltigera spuria (Пельтигера ложная)</w:t>
      </w:r>
    </w:p>
    <w:p w:rsidR="002B43F3" w:rsidRPr="0092541F" w:rsidRDefault="00636E85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096000" cy="3914775"/>
            <wp:effectExtent l="19050" t="0" r="0" b="0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sz w:val="28"/>
          <w:szCs w:val="28"/>
        </w:rPr>
        <w:t>Peltigera malacea (Пельтигера мягкая)</w:t>
      </w:r>
    </w:p>
    <w:p w:rsidR="00F61100" w:rsidRPr="0092541F" w:rsidRDefault="00F61100" w:rsidP="0092541F">
      <w:pPr>
        <w:jc w:val="center"/>
        <w:rPr>
          <w:rFonts w:eastAsiaTheme="minorHAnsi"/>
          <w:iCs/>
          <w:sz w:val="28"/>
          <w:szCs w:val="28"/>
          <w:lang w:eastAsia="en-US"/>
        </w:rPr>
      </w:pPr>
    </w:p>
    <w:p w:rsidR="00F61100" w:rsidRPr="0092541F" w:rsidRDefault="00F61100" w:rsidP="0092541F">
      <w:pPr>
        <w:jc w:val="center"/>
        <w:rPr>
          <w:rFonts w:eastAsiaTheme="minorHAnsi"/>
          <w:iCs/>
          <w:sz w:val="28"/>
          <w:szCs w:val="28"/>
          <w:lang w:eastAsia="en-US"/>
        </w:rPr>
      </w:pPr>
    </w:p>
    <w:p w:rsidR="00636E85" w:rsidRPr="0092541F" w:rsidRDefault="00636E85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096000" cy="4114800"/>
            <wp:effectExtent l="19050" t="0" r="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3F3" w:rsidRPr="0092541F" w:rsidRDefault="002B43F3" w:rsidP="0092541F">
      <w:pPr>
        <w:jc w:val="center"/>
        <w:rPr>
          <w:sz w:val="28"/>
          <w:szCs w:val="28"/>
        </w:rPr>
      </w:pPr>
      <w:r w:rsidRPr="0092541F">
        <w:rPr>
          <w:rFonts w:eastAsiaTheme="minorHAnsi"/>
          <w:iCs/>
          <w:sz w:val="28"/>
          <w:szCs w:val="28"/>
          <w:lang w:eastAsia="en-US"/>
        </w:rPr>
        <w:t>Lobaria pulmonaria</w:t>
      </w:r>
      <w:r w:rsidRPr="0092541F">
        <w:rPr>
          <w:iCs/>
          <w:sz w:val="28"/>
          <w:szCs w:val="28"/>
        </w:rPr>
        <w:t xml:space="preserve"> </w:t>
      </w:r>
    </w:p>
    <w:p w:rsidR="002B43F3" w:rsidRPr="0092541F" w:rsidRDefault="002B43F3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1C0208" w:rsidRPr="0092541F" w:rsidRDefault="00636E85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096000" cy="3686175"/>
            <wp:effectExtent l="19050" t="0" r="0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sz w:val="28"/>
          <w:szCs w:val="28"/>
        </w:rPr>
        <w:t>Cladonia arbuscula</w:t>
      </w:r>
    </w:p>
    <w:p w:rsidR="00F61100" w:rsidRPr="0092541F" w:rsidRDefault="00F61100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F61100" w:rsidRPr="0092541F" w:rsidRDefault="00F61100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636E85" w:rsidRPr="0092541F" w:rsidRDefault="007E79FE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119495" cy="4079663"/>
            <wp:effectExtent l="19050" t="0" r="0" b="0"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07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sz w:val="28"/>
          <w:szCs w:val="28"/>
          <w:lang w:eastAsia="zh-CN"/>
        </w:rPr>
        <w:t>Разновидности лишайников  на хр. «Часовня»</w:t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7E79FE" w:rsidRPr="0092541F" w:rsidRDefault="007E79FE" w:rsidP="0092541F">
      <w:pPr>
        <w:rPr>
          <w:rFonts w:eastAsiaTheme="minorEastAsia"/>
          <w:sz w:val="28"/>
          <w:szCs w:val="28"/>
          <w:lang w:eastAsia="zh-CN"/>
        </w:rPr>
      </w:pPr>
    </w:p>
    <w:p w:rsidR="005E2C6F" w:rsidRPr="0092541F" w:rsidRDefault="00F61100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095898" cy="3743325"/>
            <wp:effectExtent l="19050" t="0" r="102" b="0"/>
            <wp:docPr id="1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2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526" cy="3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208" w:rsidRPr="0092541F" w:rsidRDefault="001C0208" w:rsidP="0092541F">
      <w:pPr>
        <w:tabs>
          <w:tab w:val="left" w:pos="720"/>
        </w:tabs>
        <w:jc w:val="center"/>
        <w:rPr>
          <w:iCs/>
          <w:sz w:val="28"/>
          <w:szCs w:val="28"/>
        </w:rPr>
      </w:pPr>
      <w:r w:rsidRPr="0092541F">
        <w:rPr>
          <w:iCs/>
          <w:sz w:val="28"/>
          <w:szCs w:val="28"/>
          <w:lang w:val="en-US"/>
        </w:rPr>
        <w:t>Candelariella</w:t>
      </w:r>
      <w:r w:rsidRPr="0092541F">
        <w:rPr>
          <w:iCs/>
          <w:sz w:val="28"/>
          <w:szCs w:val="28"/>
        </w:rPr>
        <w:t xml:space="preserve"> </w:t>
      </w:r>
      <w:r w:rsidRPr="0092541F">
        <w:rPr>
          <w:iCs/>
          <w:sz w:val="28"/>
          <w:szCs w:val="28"/>
          <w:lang w:val="en-US"/>
        </w:rPr>
        <w:t>aurella</w:t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5E2C6F" w:rsidRPr="0092541F" w:rsidRDefault="004536F8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115050" cy="3924300"/>
            <wp:effectExtent l="19050" t="0" r="0" b="0"/>
            <wp:docPr id="16" name="Рисунок 1" descr="C:\Users\107\Desktop\Рабочий стол 2020\исслед 2019\работы исслед\лишайники\фото лишайники\Фото-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7\Desktop\Рабочий стол 2020\исслед 2019\работы исслед\лишайники\фото лишайники\Фото-03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927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  <w:r w:rsidRPr="0092541F">
        <w:rPr>
          <w:bCs/>
          <w:sz w:val="28"/>
          <w:szCs w:val="28"/>
          <w:shd w:val="clear" w:color="auto" w:fill="FFFFFF" w:themeFill="background1"/>
        </w:rPr>
        <w:t xml:space="preserve">Cetraria pinastri </w:t>
      </w:r>
      <w:r w:rsidRPr="0092541F">
        <w:rPr>
          <w:bCs/>
          <w:sz w:val="28"/>
          <w:szCs w:val="28"/>
          <w:shd w:val="clear" w:color="auto" w:fill="F8F3EF"/>
        </w:rPr>
        <w:t xml:space="preserve"> </w:t>
      </w:r>
      <w:r w:rsidRPr="0092541F">
        <w:rPr>
          <w:bCs/>
          <w:sz w:val="28"/>
          <w:szCs w:val="28"/>
          <w:shd w:val="clear" w:color="auto" w:fill="FFFFFF" w:themeFill="background1"/>
        </w:rPr>
        <w:t>(Цетрария сосновая)</w:t>
      </w:r>
    </w:p>
    <w:p w:rsidR="001C0208" w:rsidRPr="0092541F" w:rsidRDefault="001C0208" w:rsidP="0092541F">
      <w:pPr>
        <w:jc w:val="center"/>
        <w:rPr>
          <w:rFonts w:eastAsiaTheme="minorEastAsia"/>
          <w:sz w:val="28"/>
          <w:szCs w:val="28"/>
          <w:lang w:eastAsia="zh-CN"/>
        </w:rPr>
      </w:pPr>
    </w:p>
    <w:p w:rsidR="001C0208" w:rsidRPr="0092541F" w:rsidRDefault="004536F8" w:rsidP="0092541F">
      <w:pPr>
        <w:jc w:val="center"/>
        <w:rPr>
          <w:sz w:val="28"/>
          <w:szCs w:val="28"/>
        </w:rPr>
      </w:pPr>
      <w:r w:rsidRPr="0092541F">
        <w:rPr>
          <w:noProof/>
          <w:sz w:val="28"/>
          <w:szCs w:val="28"/>
        </w:rPr>
        <w:lastRenderedPageBreak/>
        <w:drawing>
          <wp:inline distT="0" distB="0" distL="0" distR="0">
            <wp:extent cx="6096000" cy="3829050"/>
            <wp:effectExtent l="1905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208" w:rsidRPr="0092541F" w:rsidRDefault="001C0208" w:rsidP="0092541F">
      <w:pPr>
        <w:jc w:val="center"/>
        <w:rPr>
          <w:sz w:val="28"/>
          <w:szCs w:val="28"/>
        </w:rPr>
        <w:sectPr w:rsidR="001C0208" w:rsidRPr="0092541F">
          <w:footerReference w:type="default" r:id="rId29"/>
          <w:pgSz w:w="11906" w:h="16838"/>
          <w:pgMar w:top="851" w:right="851" w:bottom="851" w:left="1418" w:header="709" w:footer="709" w:gutter="0"/>
          <w:cols w:space="720"/>
        </w:sectPr>
      </w:pPr>
      <w:r w:rsidRPr="0092541F">
        <w:rPr>
          <w:sz w:val="28"/>
          <w:szCs w:val="28"/>
        </w:rPr>
        <w:t>Usne</w:t>
      </w:r>
      <w:r w:rsidR="008E1D37" w:rsidRPr="0092541F">
        <w:rPr>
          <w:sz w:val="28"/>
          <w:szCs w:val="28"/>
        </w:rPr>
        <w:t xml:space="preserve">a hirta (Уснея </w:t>
      </w:r>
      <w:r w:rsidR="0092541F">
        <w:rPr>
          <w:sz w:val="28"/>
          <w:szCs w:val="28"/>
        </w:rPr>
        <w:t>жестковолосистая)</w:t>
      </w:r>
    </w:p>
    <w:p w:rsidR="00E13DFF" w:rsidRPr="0092541F" w:rsidRDefault="00E13DFF" w:rsidP="0092541F">
      <w:pPr>
        <w:tabs>
          <w:tab w:val="left" w:pos="720"/>
        </w:tabs>
        <w:rPr>
          <w:iCs/>
          <w:sz w:val="28"/>
          <w:szCs w:val="28"/>
        </w:rPr>
      </w:pPr>
    </w:p>
    <w:sectPr w:rsidR="00E13DFF" w:rsidRPr="0092541F" w:rsidSect="00FB5C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0FCF" w:rsidRDefault="00F90FCF" w:rsidP="0040179D">
      <w:r>
        <w:separator/>
      </w:r>
    </w:p>
  </w:endnote>
  <w:endnote w:type="continuationSeparator" w:id="1">
    <w:p w:rsidR="00F90FCF" w:rsidRDefault="00F90FCF" w:rsidP="0040179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F0000" w:usb2="00000010" w:usb3="00000000" w:csb0="00120005" w:csb1="00000000"/>
  </w:font>
  <w:font w:name="Times New Roman,Italic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515014"/>
      <w:docPartObj>
        <w:docPartGallery w:val="Page Numbers (Bottom of Page)"/>
        <w:docPartUnique/>
      </w:docPartObj>
    </w:sdtPr>
    <w:sdtContent>
      <w:p w:rsidR="00D93F96" w:rsidRDefault="00D93F96">
        <w:pPr>
          <w:pStyle w:val="a8"/>
          <w:jc w:val="center"/>
        </w:pPr>
        <w:fldSimple w:instr=" PAGE   \* MERGEFORMAT ">
          <w:r w:rsidR="00B71927">
            <w:rPr>
              <w:noProof/>
            </w:rPr>
            <w:t>22</w:t>
          </w:r>
        </w:fldSimple>
      </w:p>
    </w:sdtContent>
  </w:sdt>
  <w:p w:rsidR="00D93F96" w:rsidRDefault="00D93F9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0FCF" w:rsidRDefault="00F90FCF" w:rsidP="0040179D">
      <w:r>
        <w:separator/>
      </w:r>
    </w:p>
  </w:footnote>
  <w:footnote w:type="continuationSeparator" w:id="1">
    <w:p w:rsidR="00F90FCF" w:rsidRDefault="00F90FCF" w:rsidP="0040179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1024B9A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1547"/>
    <w:multiLevelType w:val="hybridMultilevel"/>
    <w:tmpl w:val="1FE4B15C"/>
    <w:lvl w:ilvl="0" w:tplc="A3708FAC">
      <w:start w:val="1"/>
      <w:numFmt w:val="bullet"/>
      <w:lvlText w:val="В"/>
      <w:lvlJc w:val="left"/>
    </w:lvl>
    <w:lvl w:ilvl="1" w:tplc="3DAE9AF6">
      <w:numFmt w:val="decimal"/>
      <w:lvlText w:val=""/>
      <w:lvlJc w:val="left"/>
    </w:lvl>
    <w:lvl w:ilvl="2" w:tplc="7A660166">
      <w:numFmt w:val="decimal"/>
      <w:lvlText w:val=""/>
      <w:lvlJc w:val="left"/>
    </w:lvl>
    <w:lvl w:ilvl="3" w:tplc="EA042092">
      <w:numFmt w:val="decimal"/>
      <w:lvlText w:val=""/>
      <w:lvlJc w:val="left"/>
    </w:lvl>
    <w:lvl w:ilvl="4" w:tplc="CDBE6FB6">
      <w:numFmt w:val="decimal"/>
      <w:lvlText w:val=""/>
      <w:lvlJc w:val="left"/>
    </w:lvl>
    <w:lvl w:ilvl="5" w:tplc="F1948424">
      <w:numFmt w:val="decimal"/>
      <w:lvlText w:val=""/>
      <w:lvlJc w:val="left"/>
    </w:lvl>
    <w:lvl w:ilvl="6" w:tplc="D21AD840">
      <w:numFmt w:val="decimal"/>
      <w:lvlText w:val=""/>
      <w:lvlJc w:val="left"/>
    </w:lvl>
    <w:lvl w:ilvl="7" w:tplc="9E14F5C8">
      <w:numFmt w:val="decimal"/>
      <w:lvlText w:val=""/>
      <w:lvlJc w:val="left"/>
    </w:lvl>
    <w:lvl w:ilvl="8" w:tplc="8BD85496">
      <w:numFmt w:val="decimal"/>
      <w:lvlText w:val=""/>
      <w:lvlJc w:val="left"/>
    </w:lvl>
  </w:abstractNum>
  <w:abstractNum w:abstractNumId="2">
    <w:nsid w:val="0000428B"/>
    <w:multiLevelType w:val="hybridMultilevel"/>
    <w:tmpl w:val="199027B2"/>
    <w:lvl w:ilvl="0" w:tplc="3DF07C4C">
      <w:start w:val="1"/>
      <w:numFmt w:val="decimal"/>
      <w:lvlText w:val="%1."/>
      <w:lvlJc w:val="left"/>
    </w:lvl>
    <w:lvl w:ilvl="1" w:tplc="07324538">
      <w:numFmt w:val="decimal"/>
      <w:lvlText w:val=""/>
      <w:lvlJc w:val="left"/>
    </w:lvl>
    <w:lvl w:ilvl="2" w:tplc="0C0ED9AE">
      <w:numFmt w:val="decimal"/>
      <w:lvlText w:val=""/>
      <w:lvlJc w:val="left"/>
    </w:lvl>
    <w:lvl w:ilvl="3" w:tplc="8A649A1E">
      <w:numFmt w:val="decimal"/>
      <w:lvlText w:val=""/>
      <w:lvlJc w:val="left"/>
    </w:lvl>
    <w:lvl w:ilvl="4" w:tplc="EA38E70A">
      <w:numFmt w:val="decimal"/>
      <w:lvlText w:val=""/>
      <w:lvlJc w:val="left"/>
    </w:lvl>
    <w:lvl w:ilvl="5" w:tplc="2E5ABF06">
      <w:numFmt w:val="decimal"/>
      <w:lvlText w:val=""/>
      <w:lvlJc w:val="left"/>
    </w:lvl>
    <w:lvl w:ilvl="6" w:tplc="F6AA89E6">
      <w:numFmt w:val="decimal"/>
      <w:lvlText w:val=""/>
      <w:lvlJc w:val="left"/>
    </w:lvl>
    <w:lvl w:ilvl="7" w:tplc="C05E7E58">
      <w:numFmt w:val="decimal"/>
      <w:lvlText w:val=""/>
      <w:lvlJc w:val="left"/>
    </w:lvl>
    <w:lvl w:ilvl="8" w:tplc="91644116">
      <w:numFmt w:val="decimal"/>
      <w:lvlText w:val=""/>
      <w:lvlJc w:val="left"/>
    </w:lvl>
  </w:abstractNum>
  <w:abstractNum w:abstractNumId="3">
    <w:nsid w:val="00004DC8"/>
    <w:multiLevelType w:val="hybridMultilevel"/>
    <w:tmpl w:val="2A36AAD4"/>
    <w:lvl w:ilvl="0" w:tplc="18303B30">
      <w:start w:val="1"/>
      <w:numFmt w:val="bullet"/>
      <w:lvlText w:val="в"/>
      <w:lvlJc w:val="left"/>
    </w:lvl>
    <w:lvl w:ilvl="1" w:tplc="0B5AF518">
      <w:start w:val="1"/>
      <w:numFmt w:val="bullet"/>
      <w:lvlText w:val="В"/>
      <w:lvlJc w:val="left"/>
    </w:lvl>
    <w:lvl w:ilvl="2" w:tplc="55BC604C">
      <w:numFmt w:val="decimal"/>
      <w:lvlText w:val=""/>
      <w:lvlJc w:val="left"/>
    </w:lvl>
    <w:lvl w:ilvl="3" w:tplc="B748B668">
      <w:numFmt w:val="decimal"/>
      <w:lvlText w:val=""/>
      <w:lvlJc w:val="left"/>
    </w:lvl>
    <w:lvl w:ilvl="4" w:tplc="508A1DE4">
      <w:numFmt w:val="decimal"/>
      <w:lvlText w:val=""/>
      <w:lvlJc w:val="left"/>
    </w:lvl>
    <w:lvl w:ilvl="5" w:tplc="0E2AADA8">
      <w:numFmt w:val="decimal"/>
      <w:lvlText w:val=""/>
      <w:lvlJc w:val="left"/>
    </w:lvl>
    <w:lvl w:ilvl="6" w:tplc="8E36326A">
      <w:numFmt w:val="decimal"/>
      <w:lvlText w:val=""/>
      <w:lvlJc w:val="left"/>
    </w:lvl>
    <w:lvl w:ilvl="7" w:tplc="621E9820">
      <w:numFmt w:val="decimal"/>
      <w:lvlText w:val=""/>
      <w:lvlJc w:val="left"/>
    </w:lvl>
    <w:lvl w:ilvl="8" w:tplc="6BE0ECF0">
      <w:numFmt w:val="decimal"/>
      <w:lvlText w:val=""/>
      <w:lvlJc w:val="left"/>
    </w:lvl>
  </w:abstractNum>
  <w:abstractNum w:abstractNumId="4">
    <w:nsid w:val="16881CC1"/>
    <w:multiLevelType w:val="hybridMultilevel"/>
    <w:tmpl w:val="8E7CC85E"/>
    <w:lvl w:ilvl="0" w:tplc="7B8C1AE0">
      <w:start w:val="1"/>
      <w:numFmt w:val="bullet"/>
      <w:lvlText w:val=""/>
      <w:lvlJc w:val="left"/>
      <w:pPr>
        <w:tabs>
          <w:tab w:val="num" w:pos="482"/>
        </w:tabs>
        <w:ind w:left="426" w:hanging="284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6EA13F0"/>
    <w:multiLevelType w:val="hybridMultilevel"/>
    <w:tmpl w:val="2D56C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CD21DE1"/>
    <w:multiLevelType w:val="multilevel"/>
    <w:tmpl w:val="C4BE1FA4"/>
    <w:lvl w:ilvl="0">
      <w:start w:val="2"/>
      <w:numFmt w:val="decimal"/>
      <w:lvlText w:val="%1.......ꇴ"/>
      <w:lvlJc w:val="left"/>
      <w:pPr>
        <w:ind w:left="2160" w:hanging="2160"/>
      </w:pPr>
      <w:rPr>
        <w:rFonts w:eastAsia="TimesNewRoman" w:hint="default"/>
        <w:color w:val="auto"/>
        <w:sz w:val="24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"/>
      <w:lvlJc w:val="left"/>
      <w:pPr>
        <w:ind w:left="1440" w:hanging="1440"/>
      </w:pPr>
      <w:rPr>
        <w:rFonts w:eastAsia="TimesNewRoman" w:hint="default"/>
        <w:color w:val="auto"/>
        <w:sz w:val="24"/>
      </w:rPr>
    </w:lvl>
  </w:abstractNum>
  <w:abstractNum w:abstractNumId="7">
    <w:nsid w:val="4B0D73F8"/>
    <w:multiLevelType w:val="hybridMultilevel"/>
    <w:tmpl w:val="2E980BA2"/>
    <w:lvl w:ilvl="0" w:tplc="1322439C">
      <w:start w:val="2"/>
      <w:numFmt w:val="decimal"/>
      <w:lvlText w:val="%1"/>
      <w:lvlJc w:val="left"/>
      <w:pPr>
        <w:ind w:left="2520" w:hanging="2160"/>
      </w:pPr>
      <w:rPr>
        <w:rFonts w:eastAsia="TimesNew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B87606"/>
    <w:multiLevelType w:val="hybridMultilevel"/>
    <w:tmpl w:val="0226C7C8"/>
    <w:lvl w:ilvl="0" w:tplc="0419000F">
      <w:start w:val="4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9">
    <w:nsid w:val="554F7C1C"/>
    <w:multiLevelType w:val="multilevel"/>
    <w:tmpl w:val="2B801D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80" w:hanging="42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0">
    <w:nsid w:val="66AB011E"/>
    <w:multiLevelType w:val="multilevel"/>
    <w:tmpl w:val="1A9E7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4"/>
  </w:num>
  <w:num w:numId="3">
    <w:abstractNumId w:val="9"/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1"/>
  </w:num>
  <w:num w:numId="11">
    <w:abstractNumId w:val="2"/>
  </w:num>
  <w:num w:numId="12">
    <w:abstractNumId w:val="3"/>
  </w:num>
  <w:num w:numId="13">
    <w:abstractNumId w:val="6"/>
  </w:num>
  <w:num w:numId="14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0179D"/>
    <w:rsid w:val="00001217"/>
    <w:rsid w:val="00006770"/>
    <w:rsid w:val="00026F97"/>
    <w:rsid w:val="00040158"/>
    <w:rsid w:val="00052330"/>
    <w:rsid w:val="00054985"/>
    <w:rsid w:val="00054D3D"/>
    <w:rsid w:val="000665B8"/>
    <w:rsid w:val="00086E28"/>
    <w:rsid w:val="00094EB9"/>
    <w:rsid w:val="00097CCB"/>
    <w:rsid w:val="000B54A5"/>
    <w:rsid w:val="000C74A6"/>
    <w:rsid w:val="000F221C"/>
    <w:rsid w:val="00105E50"/>
    <w:rsid w:val="001301D4"/>
    <w:rsid w:val="00133C81"/>
    <w:rsid w:val="0013480E"/>
    <w:rsid w:val="00134FFB"/>
    <w:rsid w:val="0014275E"/>
    <w:rsid w:val="00143199"/>
    <w:rsid w:val="00144BC0"/>
    <w:rsid w:val="0015217B"/>
    <w:rsid w:val="00156753"/>
    <w:rsid w:val="00176E96"/>
    <w:rsid w:val="00183B8A"/>
    <w:rsid w:val="001A4CFE"/>
    <w:rsid w:val="001B2400"/>
    <w:rsid w:val="001C0208"/>
    <w:rsid w:val="001C15F8"/>
    <w:rsid w:val="001C284E"/>
    <w:rsid w:val="001C2ECA"/>
    <w:rsid w:val="001E089D"/>
    <w:rsid w:val="001E243A"/>
    <w:rsid w:val="001E69E4"/>
    <w:rsid w:val="00211894"/>
    <w:rsid w:val="00211FD2"/>
    <w:rsid w:val="00212D31"/>
    <w:rsid w:val="00213CF5"/>
    <w:rsid w:val="00227354"/>
    <w:rsid w:val="002346E0"/>
    <w:rsid w:val="00237B6D"/>
    <w:rsid w:val="00244A02"/>
    <w:rsid w:val="00250619"/>
    <w:rsid w:val="002522E3"/>
    <w:rsid w:val="00256150"/>
    <w:rsid w:val="00270318"/>
    <w:rsid w:val="00274A17"/>
    <w:rsid w:val="00295978"/>
    <w:rsid w:val="00297A00"/>
    <w:rsid w:val="002B43F3"/>
    <w:rsid w:val="002C24A0"/>
    <w:rsid w:val="002D0646"/>
    <w:rsid w:val="002D54B9"/>
    <w:rsid w:val="002D6FCC"/>
    <w:rsid w:val="002E1F25"/>
    <w:rsid w:val="00301E82"/>
    <w:rsid w:val="0030296D"/>
    <w:rsid w:val="00306A7E"/>
    <w:rsid w:val="00306F0A"/>
    <w:rsid w:val="003478A2"/>
    <w:rsid w:val="00356882"/>
    <w:rsid w:val="0036065C"/>
    <w:rsid w:val="003701BF"/>
    <w:rsid w:val="00371288"/>
    <w:rsid w:val="003731F6"/>
    <w:rsid w:val="00377085"/>
    <w:rsid w:val="003830F1"/>
    <w:rsid w:val="00385669"/>
    <w:rsid w:val="00387787"/>
    <w:rsid w:val="003951D6"/>
    <w:rsid w:val="003A37AC"/>
    <w:rsid w:val="003A5709"/>
    <w:rsid w:val="003B32A0"/>
    <w:rsid w:val="003C04E7"/>
    <w:rsid w:val="003C7A38"/>
    <w:rsid w:val="003D08B5"/>
    <w:rsid w:val="003D1447"/>
    <w:rsid w:val="003D2191"/>
    <w:rsid w:val="003E4B40"/>
    <w:rsid w:val="0040179D"/>
    <w:rsid w:val="0040441B"/>
    <w:rsid w:val="0040572F"/>
    <w:rsid w:val="0042398C"/>
    <w:rsid w:val="00431017"/>
    <w:rsid w:val="00440B88"/>
    <w:rsid w:val="00446FA5"/>
    <w:rsid w:val="004536F8"/>
    <w:rsid w:val="0046068C"/>
    <w:rsid w:val="00465C6C"/>
    <w:rsid w:val="0049008C"/>
    <w:rsid w:val="004B37EA"/>
    <w:rsid w:val="004B6E9A"/>
    <w:rsid w:val="004C15C1"/>
    <w:rsid w:val="004C1C61"/>
    <w:rsid w:val="004C3ED6"/>
    <w:rsid w:val="004D3CEC"/>
    <w:rsid w:val="004D6C39"/>
    <w:rsid w:val="004F5C56"/>
    <w:rsid w:val="00500027"/>
    <w:rsid w:val="00511943"/>
    <w:rsid w:val="00516312"/>
    <w:rsid w:val="005223C1"/>
    <w:rsid w:val="00530C5A"/>
    <w:rsid w:val="0053244B"/>
    <w:rsid w:val="005527BF"/>
    <w:rsid w:val="00554577"/>
    <w:rsid w:val="005570ED"/>
    <w:rsid w:val="00557604"/>
    <w:rsid w:val="00557BBC"/>
    <w:rsid w:val="00590270"/>
    <w:rsid w:val="00594E01"/>
    <w:rsid w:val="005A5A10"/>
    <w:rsid w:val="005A64A4"/>
    <w:rsid w:val="005B41A1"/>
    <w:rsid w:val="005B781E"/>
    <w:rsid w:val="005C14D3"/>
    <w:rsid w:val="005C1BD9"/>
    <w:rsid w:val="005C4912"/>
    <w:rsid w:val="005E0D6B"/>
    <w:rsid w:val="005E2C6F"/>
    <w:rsid w:val="005E5484"/>
    <w:rsid w:val="005E5718"/>
    <w:rsid w:val="005F34BA"/>
    <w:rsid w:val="006217BB"/>
    <w:rsid w:val="00622D04"/>
    <w:rsid w:val="00636E85"/>
    <w:rsid w:val="00647719"/>
    <w:rsid w:val="006524B2"/>
    <w:rsid w:val="006552F1"/>
    <w:rsid w:val="006565EA"/>
    <w:rsid w:val="00656C57"/>
    <w:rsid w:val="00660B34"/>
    <w:rsid w:val="00662C3E"/>
    <w:rsid w:val="00664E5F"/>
    <w:rsid w:val="00671BA3"/>
    <w:rsid w:val="00672F8A"/>
    <w:rsid w:val="0068077A"/>
    <w:rsid w:val="006868DA"/>
    <w:rsid w:val="006914B5"/>
    <w:rsid w:val="006A4256"/>
    <w:rsid w:val="006C3166"/>
    <w:rsid w:val="006E0269"/>
    <w:rsid w:val="006E464A"/>
    <w:rsid w:val="006F618F"/>
    <w:rsid w:val="00707B66"/>
    <w:rsid w:val="007109FF"/>
    <w:rsid w:val="0072361E"/>
    <w:rsid w:val="007317E8"/>
    <w:rsid w:val="00734969"/>
    <w:rsid w:val="0073567F"/>
    <w:rsid w:val="00737DC4"/>
    <w:rsid w:val="00743682"/>
    <w:rsid w:val="00747346"/>
    <w:rsid w:val="0075342F"/>
    <w:rsid w:val="00757D48"/>
    <w:rsid w:val="00771B95"/>
    <w:rsid w:val="007769DB"/>
    <w:rsid w:val="007827B1"/>
    <w:rsid w:val="007929C7"/>
    <w:rsid w:val="007959F9"/>
    <w:rsid w:val="007A1A94"/>
    <w:rsid w:val="007B1D46"/>
    <w:rsid w:val="007B3F93"/>
    <w:rsid w:val="007C00E7"/>
    <w:rsid w:val="007D05FA"/>
    <w:rsid w:val="007E79FE"/>
    <w:rsid w:val="007F29ED"/>
    <w:rsid w:val="00801721"/>
    <w:rsid w:val="008017B0"/>
    <w:rsid w:val="0081423C"/>
    <w:rsid w:val="00827D12"/>
    <w:rsid w:val="0085438B"/>
    <w:rsid w:val="0087575E"/>
    <w:rsid w:val="0087611F"/>
    <w:rsid w:val="00880459"/>
    <w:rsid w:val="008875ED"/>
    <w:rsid w:val="008908F5"/>
    <w:rsid w:val="00891263"/>
    <w:rsid w:val="008A76F1"/>
    <w:rsid w:val="008C06A8"/>
    <w:rsid w:val="008D0B83"/>
    <w:rsid w:val="008E1D37"/>
    <w:rsid w:val="008E292C"/>
    <w:rsid w:val="008E3657"/>
    <w:rsid w:val="008F3CD7"/>
    <w:rsid w:val="008F50E3"/>
    <w:rsid w:val="0090356D"/>
    <w:rsid w:val="00903730"/>
    <w:rsid w:val="009123BB"/>
    <w:rsid w:val="00917280"/>
    <w:rsid w:val="0092541F"/>
    <w:rsid w:val="009260AC"/>
    <w:rsid w:val="00927436"/>
    <w:rsid w:val="009360AA"/>
    <w:rsid w:val="00936297"/>
    <w:rsid w:val="00943F4E"/>
    <w:rsid w:val="009545F3"/>
    <w:rsid w:val="0095618E"/>
    <w:rsid w:val="0095696F"/>
    <w:rsid w:val="009748F0"/>
    <w:rsid w:val="00976A69"/>
    <w:rsid w:val="00982AC3"/>
    <w:rsid w:val="009861D4"/>
    <w:rsid w:val="009B68BC"/>
    <w:rsid w:val="009C0DFD"/>
    <w:rsid w:val="009C1A9A"/>
    <w:rsid w:val="009C4E6A"/>
    <w:rsid w:val="009D14D3"/>
    <w:rsid w:val="009D2619"/>
    <w:rsid w:val="009E12D0"/>
    <w:rsid w:val="009E525B"/>
    <w:rsid w:val="009E6C4C"/>
    <w:rsid w:val="009F35B5"/>
    <w:rsid w:val="00A053B5"/>
    <w:rsid w:val="00A34185"/>
    <w:rsid w:val="00A42846"/>
    <w:rsid w:val="00A45740"/>
    <w:rsid w:val="00A51F05"/>
    <w:rsid w:val="00A66D33"/>
    <w:rsid w:val="00A70737"/>
    <w:rsid w:val="00A74226"/>
    <w:rsid w:val="00A841F0"/>
    <w:rsid w:val="00A924BB"/>
    <w:rsid w:val="00A96D1C"/>
    <w:rsid w:val="00AA3C34"/>
    <w:rsid w:val="00AA5657"/>
    <w:rsid w:val="00AA573B"/>
    <w:rsid w:val="00AB273E"/>
    <w:rsid w:val="00AB4974"/>
    <w:rsid w:val="00AB6894"/>
    <w:rsid w:val="00AC5352"/>
    <w:rsid w:val="00AF5DF5"/>
    <w:rsid w:val="00B02D82"/>
    <w:rsid w:val="00B033E0"/>
    <w:rsid w:val="00B20CB7"/>
    <w:rsid w:val="00B26804"/>
    <w:rsid w:val="00B349CE"/>
    <w:rsid w:val="00B4144E"/>
    <w:rsid w:val="00B61AD7"/>
    <w:rsid w:val="00B62B8B"/>
    <w:rsid w:val="00B63326"/>
    <w:rsid w:val="00B66243"/>
    <w:rsid w:val="00B67246"/>
    <w:rsid w:val="00B71927"/>
    <w:rsid w:val="00B71AEE"/>
    <w:rsid w:val="00B7570C"/>
    <w:rsid w:val="00B82572"/>
    <w:rsid w:val="00BA4714"/>
    <w:rsid w:val="00BA5C94"/>
    <w:rsid w:val="00BB34AD"/>
    <w:rsid w:val="00BC2FCD"/>
    <w:rsid w:val="00BD203F"/>
    <w:rsid w:val="00BD3EE5"/>
    <w:rsid w:val="00BD529B"/>
    <w:rsid w:val="00BF3121"/>
    <w:rsid w:val="00C06453"/>
    <w:rsid w:val="00C12364"/>
    <w:rsid w:val="00C37FEA"/>
    <w:rsid w:val="00C40994"/>
    <w:rsid w:val="00C464EF"/>
    <w:rsid w:val="00C51D6B"/>
    <w:rsid w:val="00C556AF"/>
    <w:rsid w:val="00C55FBD"/>
    <w:rsid w:val="00C62404"/>
    <w:rsid w:val="00C62D22"/>
    <w:rsid w:val="00C7051F"/>
    <w:rsid w:val="00C75A4D"/>
    <w:rsid w:val="00C84B89"/>
    <w:rsid w:val="00C94DE8"/>
    <w:rsid w:val="00CA3471"/>
    <w:rsid w:val="00CB11EC"/>
    <w:rsid w:val="00CC7F22"/>
    <w:rsid w:val="00CD350B"/>
    <w:rsid w:val="00CD6EE7"/>
    <w:rsid w:val="00D03BB3"/>
    <w:rsid w:val="00D07665"/>
    <w:rsid w:val="00D10BE4"/>
    <w:rsid w:val="00D1729C"/>
    <w:rsid w:val="00D22838"/>
    <w:rsid w:val="00D25EA9"/>
    <w:rsid w:val="00D446D1"/>
    <w:rsid w:val="00D508C8"/>
    <w:rsid w:val="00D57BD2"/>
    <w:rsid w:val="00D74505"/>
    <w:rsid w:val="00D813A2"/>
    <w:rsid w:val="00D86A1D"/>
    <w:rsid w:val="00D915E6"/>
    <w:rsid w:val="00D93F96"/>
    <w:rsid w:val="00DA7334"/>
    <w:rsid w:val="00DB121A"/>
    <w:rsid w:val="00DC3659"/>
    <w:rsid w:val="00DC7A0F"/>
    <w:rsid w:val="00DF0E2F"/>
    <w:rsid w:val="00DF4D18"/>
    <w:rsid w:val="00E0215B"/>
    <w:rsid w:val="00E02CDC"/>
    <w:rsid w:val="00E13DFF"/>
    <w:rsid w:val="00E2621C"/>
    <w:rsid w:val="00E47BA4"/>
    <w:rsid w:val="00E61372"/>
    <w:rsid w:val="00E621CA"/>
    <w:rsid w:val="00E661B7"/>
    <w:rsid w:val="00E67D18"/>
    <w:rsid w:val="00E70428"/>
    <w:rsid w:val="00E76BDA"/>
    <w:rsid w:val="00E91058"/>
    <w:rsid w:val="00EC2DFC"/>
    <w:rsid w:val="00ED6CDE"/>
    <w:rsid w:val="00EE5CC0"/>
    <w:rsid w:val="00EF0D43"/>
    <w:rsid w:val="00F01CE7"/>
    <w:rsid w:val="00F02FE3"/>
    <w:rsid w:val="00F0465E"/>
    <w:rsid w:val="00F0491D"/>
    <w:rsid w:val="00F20D6F"/>
    <w:rsid w:val="00F43E25"/>
    <w:rsid w:val="00F471C2"/>
    <w:rsid w:val="00F61100"/>
    <w:rsid w:val="00F65B5A"/>
    <w:rsid w:val="00F747AB"/>
    <w:rsid w:val="00F87D90"/>
    <w:rsid w:val="00F90FCF"/>
    <w:rsid w:val="00F92824"/>
    <w:rsid w:val="00FA30CF"/>
    <w:rsid w:val="00FB1A01"/>
    <w:rsid w:val="00FB50D8"/>
    <w:rsid w:val="00FB5CCD"/>
    <w:rsid w:val="00FC6F17"/>
    <w:rsid w:val="00FF4141"/>
    <w:rsid w:val="00FF70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0179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0"/>
    <w:link w:val="20"/>
    <w:uiPriority w:val="9"/>
    <w:semiHidden/>
    <w:unhideWhenUsed/>
    <w:qFormat/>
    <w:rsid w:val="0040179D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6F618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link w:val="2"/>
    <w:uiPriority w:val="9"/>
    <w:semiHidden/>
    <w:rsid w:val="0040179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4">
    <w:name w:val="Hyperlink"/>
    <w:basedOn w:val="a1"/>
    <w:uiPriority w:val="99"/>
    <w:unhideWhenUsed/>
    <w:rsid w:val="0040179D"/>
    <w:rPr>
      <w:color w:val="0000FF"/>
      <w:u w:val="single"/>
    </w:rPr>
  </w:style>
  <w:style w:type="paragraph" w:styleId="a5">
    <w:name w:val="Normal (Web)"/>
    <w:basedOn w:val="a0"/>
    <w:uiPriority w:val="99"/>
    <w:unhideWhenUsed/>
    <w:rsid w:val="0040179D"/>
    <w:pPr>
      <w:spacing w:before="100" w:beforeAutospacing="1" w:after="100" w:afterAutospacing="1"/>
    </w:pPr>
  </w:style>
  <w:style w:type="paragraph" w:styleId="a6">
    <w:name w:val="header"/>
    <w:basedOn w:val="a0"/>
    <w:link w:val="a7"/>
    <w:uiPriority w:val="99"/>
    <w:semiHidden/>
    <w:unhideWhenUsed/>
    <w:rsid w:val="004017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1"/>
    <w:link w:val="a6"/>
    <w:uiPriority w:val="99"/>
    <w:semiHidden/>
    <w:rsid w:val="004017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0"/>
    <w:link w:val="a9"/>
    <w:uiPriority w:val="99"/>
    <w:unhideWhenUsed/>
    <w:rsid w:val="004017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1"/>
    <w:link w:val="a8"/>
    <w:uiPriority w:val="99"/>
    <w:rsid w:val="004017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uiPriority w:val="99"/>
    <w:semiHidden/>
    <w:unhideWhenUsed/>
    <w:rsid w:val="0040179D"/>
    <w:pPr>
      <w:numPr>
        <w:numId w:val="1"/>
      </w:numPr>
      <w:tabs>
        <w:tab w:val="clear" w:pos="360"/>
        <w:tab w:val="num" w:pos="680"/>
      </w:tabs>
      <w:spacing w:after="200" w:line="276" w:lineRule="auto"/>
      <w:ind w:left="624" w:hanging="284"/>
    </w:pPr>
    <w:rPr>
      <w:rFonts w:ascii="Calibri" w:hAnsi="Calibri"/>
      <w:sz w:val="22"/>
      <w:szCs w:val="22"/>
    </w:rPr>
  </w:style>
  <w:style w:type="paragraph" w:styleId="aa">
    <w:name w:val="Balloon Text"/>
    <w:basedOn w:val="a0"/>
    <w:link w:val="ab"/>
    <w:uiPriority w:val="99"/>
    <w:semiHidden/>
    <w:unhideWhenUsed/>
    <w:rsid w:val="0040179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40179D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No Spacing"/>
    <w:uiPriority w:val="1"/>
    <w:qFormat/>
    <w:rsid w:val="0040179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d">
    <w:name w:val="List Paragraph"/>
    <w:basedOn w:val="a0"/>
    <w:uiPriority w:val="34"/>
    <w:qFormat/>
    <w:rsid w:val="0040179D"/>
    <w:pPr>
      <w:ind w:left="720"/>
      <w:contextualSpacing/>
    </w:pPr>
  </w:style>
  <w:style w:type="paragraph" w:customStyle="1" w:styleId="1">
    <w:name w:val="Абзац списка1"/>
    <w:basedOn w:val="a0"/>
    <w:uiPriority w:val="99"/>
    <w:rsid w:val="0040179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character" w:customStyle="1" w:styleId="apple-converted-space">
    <w:name w:val="apple-converted-space"/>
    <w:basedOn w:val="a1"/>
    <w:rsid w:val="0040179D"/>
  </w:style>
  <w:style w:type="character" w:customStyle="1" w:styleId="s1">
    <w:name w:val="s1"/>
    <w:basedOn w:val="a1"/>
    <w:rsid w:val="0040179D"/>
  </w:style>
  <w:style w:type="character" w:customStyle="1" w:styleId="w">
    <w:name w:val="w"/>
    <w:basedOn w:val="a1"/>
    <w:rsid w:val="0040179D"/>
  </w:style>
  <w:style w:type="paragraph" w:styleId="ae">
    <w:name w:val="caption"/>
    <w:basedOn w:val="a0"/>
    <w:next w:val="a0"/>
    <w:uiPriority w:val="35"/>
    <w:unhideWhenUsed/>
    <w:qFormat/>
    <w:rsid w:val="0040179D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Default">
    <w:name w:val="Default"/>
    <w:rsid w:val="00771B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axon-author">
    <w:name w:val="taxon-author"/>
    <w:basedOn w:val="a1"/>
    <w:rsid w:val="00256150"/>
  </w:style>
  <w:style w:type="character" w:customStyle="1" w:styleId="taxon-name">
    <w:name w:val="taxon-name"/>
    <w:basedOn w:val="a1"/>
    <w:rsid w:val="00256150"/>
  </w:style>
  <w:style w:type="character" w:customStyle="1" w:styleId="50">
    <w:name w:val="Заголовок 5 Знак"/>
    <w:basedOn w:val="a1"/>
    <w:link w:val="5"/>
    <w:uiPriority w:val="9"/>
    <w:semiHidden/>
    <w:rsid w:val="006F618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styleId="af">
    <w:name w:val="Emphasis"/>
    <w:basedOn w:val="a1"/>
    <w:uiPriority w:val="20"/>
    <w:qFormat/>
    <w:rsid w:val="003951D6"/>
    <w:rPr>
      <w:i/>
      <w:iCs/>
    </w:rPr>
  </w:style>
  <w:style w:type="table" w:styleId="af0">
    <w:name w:val="Table Grid"/>
    <w:basedOn w:val="a2"/>
    <w:uiPriority w:val="59"/>
    <w:rsid w:val="003E4B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1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3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5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5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71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47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62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4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290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748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917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230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8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7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5726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2139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8667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9118517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755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24017512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03504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64064860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88100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75203260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939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05172538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9983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48911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4269539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61835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06238174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68307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20753000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2863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70051516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005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17426239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2580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85787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2376228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2876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25024126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75616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454148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50629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24756794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135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72888402">
                                              <w:marLeft w:val="3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20931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10125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3712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53766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68429996">
                                              <w:marLeft w:val="3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27509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53788266">
                                              <w:marLeft w:val="3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24669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39228430">
                                              <w:marLeft w:val="3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7395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3228034">
                                              <w:marLeft w:val="3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74458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51822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093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5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48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1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22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77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999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91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6935010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301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75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41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9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55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95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667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ecosystema.ru/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hyperlink" Target="http://bagirasos.0pk.ru/viewtopic.php?id=397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chart" Target="charts/chart2.xml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Соотношение семейств лихенофлоры 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Лист1!$A$2:$A$11</c:f>
              <c:strCache>
                <c:ptCount val="10"/>
                <c:pt idx="0">
                  <c:v>Пармелиевые  Parmeliaceae </c:v>
                </c:pt>
                <c:pt idx="1">
                  <c:v>Кладониевые Cladoniaceae </c:v>
                </c:pt>
                <c:pt idx="2">
                  <c:v>Фисциевые Physciaceae </c:v>
                </c:pt>
                <c:pt idx="3">
                  <c:v>Пельтигеровые Peltigeraceae</c:v>
                </c:pt>
                <c:pt idx="4">
                  <c:v>Леканоровые Lecanoraeae </c:v>
                </c:pt>
                <c:pt idx="5">
                  <c:v>Лобариевые Lobariaceae</c:v>
                </c:pt>
                <c:pt idx="6">
                  <c:v>Стереокауловые Stereocaulacae </c:v>
                </c:pt>
                <c:pt idx="7">
                  <c:v>Телосхистовые Teloschistaceae </c:v>
                </c:pt>
                <c:pt idx="8">
                  <c:v>Акароспоровые Acarosporaceae</c:v>
                </c:pt>
                <c:pt idx="9">
                  <c:v>Канделяриелловые   Candelariaceae</c:v>
                </c:pt>
              </c:strCache>
            </c:strRef>
          </c:cat>
          <c:val>
            <c:numRef>
              <c:f>Лист1!$B$2:$B$11</c:f>
              <c:numCache>
                <c:formatCode>0%</c:formatCode>
                <c:ptCount val="10"/>
                <c:pt idx="0">
                  <c:v>0.45</c:v>
                </c:pt>
                <c:pt idx="1">
                  <c:v>0.15000000000000024</c:v>
                </c:pt>
                <c:pt idx="2">
                  <c:v>6.0000000000000102E-2</c:v>
                </c:pt>
                <c:pt idx="3">
                  <c:v>6.0000000000000102E-2</c:v>
                </c:pt>
                <c:pt idx="4">
                  <c:v>3.0000000000000051E-2</c:v>
                </c:pt>
                <c:pt idx="5">
                  <c:v>3.0000000000000051E-2</c:v>
                </c:pt>
                <c:pt idx="6">
                  <c:v>3.0000000000000051E-2</c:v>
                </c:pt>
                <c:pt idx="7">
                  <c:v>0.12000000000000002</c:v>
                </c:pt>
                <c:pt idx="8">
                  <c:v>3.0000000000000051E-2</c:v>
                </c:pt>
                <c:pt idx="9">
                  <c:v>6.0000000000000102E-2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458966830059486"/>
          <c:y val="0.13884920634920644"/>
          <c:w val="0.34427322155506851"/>
          <c:h val="0.86109111361080293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Тривиальная система жизненных форм лишайников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Лист1!$A$2:$A$5</c:f>
              <c:strCache>
                <c:ptCount val="3"/>
                <c:pt idx="0">
                  <c:v>Кустистые</c:v>
                </c:pt>
                <c:pt idx="1">
                  <c:v>Листоватые</c:v>
                </c:pt>
                <c:pt idx="2">
                  <c:v>Накипные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0.30000000000000032</c:v>
                </c:pt>
                <c:pt idx="1">
                  <c:v>0.55000000000000004</c:v>
                </c:pt>
                <c:pt idx="2">
                  <c:v>0.15000000000000024</c:v>
                </c:pt>
              </c:numCache>
            </c:numRef>
          </c:val>
        </c:ser>
        <c:firstSliceAng val="0"/>
      </c:pieChart>
    </c:plotArea>
    <c:legend>
      <c:legendPos val="r"/>
      <c:legendEntry>
        <c:idx val="3"/>
        <c:delete val="1"/>
      </c:legendEntry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видов лишайников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Эпифитные</c:v>
                </c:pt>
                <c:pt idx="1">
                  <c:v>Эпилитные</c:v>
                </c:pt>
                <c:pt idx="2">
                  <c:v>Эпигейные</c:v>
                </c:pt>
                <c:pt idx="3">
                  <c:v>Эпиксильные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13</c:v>
                </c:pt>
                <c:pt idx="2">
                  <c:v>4</c:v>
                </c:pt>
                <c:pt idx="3">
                  <c:v>3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D2C088-8543-4B91-909A-56B13BC79F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13690</TotalTime>
  <Pages>34</Pages>
  <Words>5452</Words>
  <Characters>31081</Characters>
  <Application>Microsoft Office Word</Application>
  <DocSecurity>0</DocSecurity>
  <Lines>259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36461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107</dc:creator>
  <cp:lastModifiedBy>108</cp:lastModifiedBy>
  <cp:revision>121</cp:revision>
  <dcterms:created xsi:type="dcterms:W3CDTF">2020-01-02T05:32:00Z</dcterms:created>
  <dcterms:modified xsi:type="dcterms:W3CDTF">2020-12-16T07:14:00Z</dcterms:modified>
</cp:coreProperties>
</file>