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1D69" w:rsidRPr="00C81AC8" w:rsidRDefault="00881D69" w:rsidP="00A07FB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МУНИЦИПАЛЬНОЕ БЮДЖЕТНОЕ УЧРЕЖДЕНИЕ</w:t>
      </w:r>
    </w:p>
    <w:p w:rsidR="00881D69" w:rsidRPr="00C81AC8" w:rsidRDefault="00881D69" w:rsidP="00A07FB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ДОПОЛНИТЕЛЬНОГО ОБРАЗОВАНИЯ АСКИЗСКИЙ РАЙОННЫЙ ЦЕНТР</w:t>
      </w:r>
    </w:p>
    <w:p w:rsidR="00881D69" w:rsidRPr="00C81AC8" w:rsidRDefault="00881D69" w:rsidP="00A07FB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ДОПОЛНИТЕЛЬНОГО ОБРАЗОВАНИЯ</w:t>
      </w:r>
    </w:p>
    <w:p w:rsidR="00881D69" w:rsidRPr="00C81AC8" w:rsidRDefault="00881D69" w:rsidP="00A07FB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Объединение «ВИТА»</w:t>
      </w:r>
    </w:p>
    <w:p w:rsidR="00881D69" w:rsidRPr="00C81AC8" w:rsidRDefault="00881D69" w:rsidP="00881D69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81D69" w:rsidRDefault="00881D69" w:rsidP="00881D6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A07FBF" w:rsidRPr="00C81AC8" w:rsidRDefault="00A07FBF" w:rsidP="00881D6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Номинация: «Микология, лихенология, альгология, микробиология и вирусология»</w:t>
      </w:r>
    </w:p>
    <w:p w:rsidR="00881D69" w:rsidRPr="00C81AC8" w:rsidRDefault="00881D69" w:rsidP="00881D6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b/>
          <w:sz w:val="26"/>
          <w:szCs w:val="26"/>
        </w:rPr>
        <w:t>ТЕМА: «</w:t>
      </w:r>
      <w:r>
        <w:rPr>
          <w:rFonts w:ascii="Times New Roman" w:hAnsi="Times New Roman" w:cs="Times New Roman"/>
          <w:b/>
          <w:sz w:val="32"/>
          <w:szCs w:val="28"/>
        </w:rPr>
        <w:t>УСЛОВНО-ПАТОГЕННЫЕ ГРИБЫ ГРУБЫХ КОРМОВ В АСКИЗСКОМ РАЙОНЕ»</w:t>
      </w:r>
    </w:p>
    <w:p w:rsidR="00881D69" w:rsidRPr="00C81AC8" w:rsidRDefault="00881D69" w:rsidP="00881D69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ind w:left="5103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b/>
          <w:sz w:val="26"/>
          <w:szCs w:val="26"/>
        </w:rPr>
        <w:t>Автор:</w:t>
      </w:r>
      <w:r w:rsidRPr="00C81AC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Фокина Софья Ивановна, ученица 10 «в</w:t>
      </w:r>
      <w:r w:rsidRPr="00C81AC8">
        <w:rPr>
          <w:rFonts w:ascii="Times New Roman" w:hAnsi="Times New Roman" w:cs="Times New Roman"/>
          <w:sz w:val="26"/>
          <w:szCs w:val="26"/>
        </w:rPr>
        <w:t xml:space="preserve">» класса                                                                                                                      </w:t>
      </w:r>
    </w:p>
    <w:p w:rsidR="00881D69" w:rsidRPr="00C81AC8" w:rsidRDefault="00881D69" w:rsidP="00881D69">
      <w:pPr>
        <w:ind w:left="5103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b/>
          <w:sz w:val="26"/>
          <w:szCs w:val="26"/>
        </w:rPr>
        <w:t>Научный руководитель</w:t>
      </w:r>
      <w:r w:rsidRPr="00C81AC8">
        <w:rPr>
          <w:rFonts w:ascii="Times New Roman" w:hAnsi="Times New Roman" w:cs="Times New Roman"/>
          <w:sz w:val="26"/>
          <w:szCs w:val="26"/>
        </w:rPr>
        <w:t>: Чертыгашева Елена Геннадьевна, к.в.н., педагог дополнительного образования МБУ ДО АРЦДО</w:t>
      </w: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881D69" w:rsidRDefault="00881D69" w:rsidP="00881D69">
      <w:pPr>
        <w:rPr>
          <w:rFonts w:ascii="Times New Roman" w:hAnsi="Times New Roman" w:cs="Times New Roman"/>
          <w:sz w:val="26"/>
          <w:szCs w:val="26"/>
        </w:rPr>
      </w:pPr>
    </w:p>
    <w:p w:rsidR="00AB3DEF" w:rsidRPr="00C81AC8" w:rsidRDefault="00AB3DEF" w:rsidP="00881D69">
      <w:pPr>
        <w:rPr>
          <w:rFonts w:ascii="Times New Roman" w:hAnsi="Times New Roman" w:cs="Times New Roman"/>
          <w:sz w:val="26"/>
          <w:szCs w:val="26"/>
        </w:rPr>
      </w:pPr>
    </w:p>
    <w:p w:rsidR="00A07FBF" w:rsidRPr="00C81AC8" w:rsidRDefault="00A07FBF" w:rsidP="00881D69">
      <w:pPr>
        <w:rPr>
          <w:rFonts w:ascii="Times New Roman" w:hAnsi="Times New Roman" w:cs="Times New Roman"/>
          <w:sz w:val="26"/>
          <w:szCs w:val="26"/>
        </w:rPr>
      </w:pPr>
    </w:p>
    <w:p w:rsidR="00AB3DEF" w:rsidRPr="00C81AC8" w:rsidRDefault="00AB3DEF" w:rsidP="00AB3DEF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881D69" w:rsidRPr="00C81AC8" w:rsidRDefault="00881D69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Республика Хакасия</w:t>
      </w:r>
    </w:p>
    <w:p w:rsidR="00754068" w:rsidRDefault="00881D69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81AC8">
        <w:rPr>
          <w:rFonts w:ascii="Times New Roman" w:hAnsi="Times New Roman" w:cs="Times New Roman"/>
          <w:sz w:val="26"/>
          <w:szCs w:val="26"/>
        </w:rPr>
        <w:t>Аскиз, 2020</w:t>
      </w:r>
    </w:p>
    <w:p w:rsidR="00A07FBF" w:rsidRDefault="00A07FBF" w:rsidP="00AB3DE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sdt>
      <w:sdtPr>
        <w:id w:val="-1319028338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color w:val="auto"/>
          <w:sz w:val="22"/>
          <w:szCs w:val="22"/>
        </w:rPr>
      </w:sdtEndPr>
      <w:sdtContent>
        <w:p w:rsidR="005D4182" w:rsidRPr="00755818" w:rsidRDefault="00DE135C" w:rsidP="00DE135C">
          <w:pPr>
            <w:pStyle w:val="af"/>
            <w:jc w:val="center"/>
            <w:rPr>
              <w:rFonts w:ascii="Times New Roman" w:hAnsi="Times New Roman" w:cs="Times New Roman"/>
              <w:b/>
              <w:color w:val="auto"/>
              <w:sz w:val="28"/>
            </w:rPr>
          </w:pPr>
          <w:r w:rsidRPr="00755818">
            <w:rPr>
              <w:rFonts w:ascii="Times New Roman" w:hAnsi="Times New Roman" w:cs="Times New Roman"/>
              <w:b/>
              <w:color w:val="auto"/>
              <w:sz w:val="28"/>
            </w:rPr>
            <w:t>СОДЕРЖАНИЕ</w:t>
          </w:r>
        </w:p>
        <w:p w:rsidR="00755818" w:rsidRPr="00755818" w:rsidRDefault="005D4182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755818">
            <w:fldChar w:fldCharType="begin"/>
          </w:r>
          <w:r w:rsidRPr="00755818">
            <w:instrText xml:space="preserve"> TOC \o "1-3" \h \z \u </w:instrText>
          </w:r>
          <w:r w:rsidRPr="00755818">
            <w:fldChar w:fldCharType="separate"/>
          </w:r>
          <w:hyperlink w:anchor="_Toc59455288" w:history="1">
            <w:r w:rsidR="00755818"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_Toc59455288 \h </w:instrText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755818"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818" w:rsidRPr="00755818" w:rsidRDefault="0075581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9455289" w:history="1">
            <w:r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2. ТЕОРЕТИЧЕСКАЯ ЧАСТЬ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_Toc59455289 \h </w:instrTex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818" w:rsidRPr="00755818" w:rsidRDefault="0075581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9455290" w:history="1">
            <w:r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3. ПРАКТИЧЕСКАЯ ЧАСТЬ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_Toc59455290 \h </w:instrTex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818" w:rsidRPr="00755818" w:rsidRDefault="0075581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9455291" w:history="1">
            <w:r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ВЫВОДЫ.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_Toc59455291 \h </w:instrTex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818" w:rsidRPr="00755818" w:rsidRDefault="0075581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9455292" w:history="1">
            <w:r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СПИСОК ИСПОЛЬЗОВАННОЙ ЛИТЕРАТУРЫ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_Toc59455292 \h </w:instrTex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55818" w:rsidRPr="00755818" w:rsidRDefault="0075581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9455293" w:history="1">
            <w:r w:rsidRPr="00755818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_Toc59455293 \h </w:instrTex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75581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D4182" w:rsidRDefault="005D4182">
          <w:r w:rsidRPr="00755818">
            <w:rPr>
              <w:bCs/>
            </w:rPr>
            <w:fldChar w:fldCharType="end"/>
          </w:r>
        </w:p>
      </w:sdtContent>
    </w:sdt>
    <w:p w:rsidR="00A07FBF" w:rsidRDefault="00A07FBF"/>
    <w:p w:rsidR="000A5B2D" w:rsidRDefault="000A5B2D" w:rsidP="00A07FBF"/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A5B2D" w:rsidRDefault="000A5B2D" w:rsidP="00AB3DE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D4182" w:rsidRPr="00AB3DEF" w:rsidRDefault="005D4182" w:rsidP="000A5B2D">
      <w:pPr>
        <w:tabs>
          <w:tab w:val="left" w:pos="3828"/>
          <w:tab w:val="left" w:pos="4111"/>
        </w:tabs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B070D" w:rsidRPr="00DE135C" w:rsidRDefault="000A5B2D" w:rsidP="005D4182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59455288"/>
      <w:r w:rsidRPr="00DE135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</w:p>
    <w:p w:rsidR="007B070D" w:rsidRDefault="007B070D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Корма растительного происхождения, пораженные условно – </w:t>
      </w:r>
      <w:r w:rsidR="00AB3DEF">
        <w:rPr>
          <w:rFonts w:ascii="Times New Roman" w:hAnsi="Times New Roman" w:cs="Times New Roman"/>
          <w:sz w:val="28"/>
          <w:szCs w:val="28"/>
        </w:rPr>
        <w:t>патогенными</w:t>
      </w:r>
      <w:r>
        <w:rPr>
          <w:rFonts w:ascii="Times New Roman" w:hAnsi="Times New Roman" w:cs="Times New Roman"/>
          <w:sz w:val="28"/>
          <w:szCs w:val="28"/>
        </w:rPr>
        <w:t xml:space="preserve"> грибами ухудшают качество кор</w:t>
      </w:r>
      <w:r w:rsidR="00C66CC1">
        <w:rPr>
          <w:rFonts w:ascii="Times New Roman" w:hAnsi="Times New Roman" w:cs="Times New Roman"/>
          <w:sz w:val="28"/>
          <w:szCs w:val="28"/>
        </w:rPr>
        <w:t>мов и снижают их питательность. С</w:t>
      </w:r>
      <w:r>
        <w:rPr>
          <w:rFonts w:ascii="Times New Roman" w:hAnsi="Times New Roman" w:cs="Times New Roman"/>
          <w:sz w:val="28"/>
          <w:szCs w:val="28"/>
        </w:rPr>
        <w:t>воевременная диагностика поражения кормов дает возможность предотвратить данные заболевания.</w:t>
      </w:r>
      <w:r w:rsidR="00DD3FA2">
        <w:rPr>
          <w:rFonts w:ascii="Times New Roman" w:hAnsi="Times New Roman" w:cs="Times New Roman"/>
          <w:sz w:val="28"/>
          <w:szCs w:val="28"/>
        </w:rPr>
        <w:t xml:space="preserve"> Микозы, микотоксикозы, аллергии объединяются одним понятием – микопатии, которые в настоящее время являются одним из важнейших проблем современности. Из потенциальных «болезней будущего» микопатии у животных и человека превратились в актуальные «болезни настоящего». </w:t>
      </w:r>
    </w:p>
    <w:p w:rsidR="00756EBB" w:rsidRDefault="007B070D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литературным данным отмеча</w:t>
      </w:r>
      <w:r w:rsidR="00365603">
        <w:rPr>
          <w:rFonts w:ascii="Times New Roman" w:hAnsi="Times New Roman" w:cs="Times New Roman"/>
          <w:sz w:val="28"/>
          <w:szCs w:val="28"/>
        </w:rPr>
        <w:t>ется, что пораже</w:t>
      </w:r>
      <w:r>
        <w:rPr>
          <w:rFonts w:ascii="Times New Roman" w:hAnsi="Times New Roman" w:cs="Times New Roman"/>
          <w:sz w:val="28"/>
          <w:szCs w:val="28"/>
        </w:rPr>
        <w:t>н</w:t>
      </w:r>
      <w:r w:rsidR="0036560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ость кормов плесневыми грибами остается серьезной проблемой. </w:t>
      </w:r>
      <w:r w:rsidR="00756EBB">
        <w:rPr>
          <w:rFonts w:ascii="Times New Roman" w:hAnsi="Times New Roman" w:cs="Times New Roman"/>
          <w:sz w:val="28"/>
          <w:szCs w:val="28"/>
        </w:rPr>
        <w:t>Так, по данным Продовольственной и сельскохозяйственной организации ООН, более 30% мирового сбора продовольственных и кормовых культур загрязнено микотоксинами (вторичные метабол</w:t>
      </w:r>
      <w:bookmarkStart w:id="1" w:name="_GoBack"/>
      <w:bookmarkEnd w:id="1"/>
      <w:r w:rsidR="00756EBB">
        <w:rPr>
          <w:rFonts w:ascii="Times New Roman" w:hAnsi="Times New Roman" w:cs="Times New Roman"/>
          <w:sz w:val="28"/>
          <w:szCs w:val="28"/>
        </w:rPr>
        <w:t xml:space="preserve">исты плесневых грибов). </w:t>
      </w:r>
    </w:p>
    <w:p w:rsidR="007B070D" w:rsidRPr="00FE4FBF" w:rsidRDefault="00756EBB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 остро стоит вопрос загрязнения кормов растительного происхождения в Республике Хакасия. </w:t>
      </w:r>
      <w:r w:rsidR="007B070D">
        <w:rPr>
          <w:rFonts w:ascii="Times New Roman" w:hAnsi="Times New Roman" w:cs="Times New Roman"/>
          <w:sz w:val="28"/>
          <w:szCs w:val="28"/>
        </w:rPr>
        <w:t xml:space="preserve"> </w:t>
      </w:r>
      <w:r w:rsidR="00BA29ED">
        <w:rPr>
          <w:rFonts w:ascii="Times New Roman" w:hAnsi="Times New Roman" w:cs="Times New Roman"/>
          <w:sz w:val="28"/>
          <w:szCs w:val="28"/>
        </w:rPr>
        <w:t>Здоровье сельскохозяйственных животных и птицы, их воспроизводительная функция, продуктивность, биологическая ценность получаемых продуктов питания в значительной степени зависят от санитарного качества кормов, которое в свою очередь, определяется степенью их загрязнения условно – п</w:t>
      </w:r>
      <w:r w:rsidR="00C66CC1">
        <w:rPr>
          <w:rFonts w:ascii="Times New Roman" w:hAnsi="Times New Roman" w:cs="Times New Roman"/>
          <w:sz w:val="28"/>
          <w:szCs w:val="28"/>
        </w:rPr>
        <w:t>атогенными грибами</w:t>
      </w:r>
      <w:r w:rsidR="00BA29ED">
        <w:rPr>
          <w:rFonts w:ascii="Times New Roman" w:hAnsi="Times New Roman" w:cs="Times New Roman"/>
          <w:sz w:val="28"/>
          <w:szCs w:val="28"/>
        </w:rPr>
        <w:t xml:space="preserve">. </w:t>
      </w:r>
      <w:r w:rsidR="00DD3FA2">
        <w:rPr>
          <w:rFonts w:ascii="Times New Roman" w:hAnsi="Times New Roman" w:cs="Times New Roman"/>
          <w:sz w:val="28"/>
          <w:szCs w:val="28"/>
        </w:rPr>
        <w:t>Так как животноводы Хакасии для кормления своих сельскохозяйственных животных используют в большей степени грубые корма местного происхождения. На территории Хакасии заготавливаются – сено, овес, пшеница, что составляет львиную долю употребляемых в корм се</w:t>
      </w:r>
      <w:r w:rsidR="00365603">
        <w:rPr>
          <w:rFonts w:ascii="Times New Roman" w:hAnsi="Times New Roman" w:cs="Times New Roman"/>
          <w:sz w:val="28"/>
          <w:szCs w:val="28"/>
        </w:rPr>
        <w:t>льс</w:t>
      </w:r>
      <w:r w:rsidR="009C41CE">
        <w:rPr>
          <w:rFonts w:ascii="Times New Roman" w:hAnsi="Times New Roman" w:cs="Times New Roman"/>
          <w:sz w:val="28"/>
          <w:szCs w:val="28"/>
        </w:rPr>
        <w:t>кохозяйственным животным кормов на территории Аскизского района.</w:t>
      </w:r>
      <w:r w:rsidR="00365603">
        <w:rPr>
          <w:rFonts w:ascii="Times New Roman" w:hAnsi="Times New Roman" w:cs="Times New Roman"/>
          <w:sz w:val="28"/>
          <w:szCs w:val="28"/>
        </w:rPr>
        <w:t xml:space="preserve"> Микроскопические грибы</w:t>
      </w:r>
      <w:r w:rsidR="009C41CE">
        <w:rPr>
          <w:rFonts w:ascii="Times New Roman" w:hAnsi="Times New Roman" w:cs="Times New Roman"/>
          <w:sz w:val="28"/>
          <w:szCs w:val="28"/>
        </w:rPr>
        <w:t>,</w:t>
      </w:r>
      <w:r w:rsidR="00365603">
        <w:rPr>
          <w:rFonts w:ascii="Times New Roman" w:hAnsi="Times New Roman" w:cs="Times New Roman"/>
          <w:sz w:val="28"/>
          <w:szCs w:val="28"/>
        </w:rPr>
        <w:t xml:space="preserve"> очень широко распространены в природе. Их можно обнаружить на вегетирующих растениях и на кормах (свежеубранных, хранящихся длительное время, перезимовавших и т.д.), куда они попадают из почвы в период уборки и транспортировки, разносятся воздушными течениями и т.д.</w:t>
      </w:r>
    </w:p>
    <w:p w:rsidR="00FE4FBF" w:rsidRDefault="00D217DD" w:rsidP="00AB3DEF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Таким образом,  изучив </w:t>
      </w:r>
      <w:r>
        <w:rPr>
          <w:rFonts w:ascii="Times New Roman" w:hAnsi="Times New Roman" w:cs="Times New Roman"/>
          <w:sz w:val="28"/>
          <w:szCs w:val="28"/>
        </w:rPr>
        <w:t xml:space="preserve">пораженность грубых кормов  условно – патогенными грибами на территории Аскизского района, мы можем дать практические рекомендации  по скармливанию таких кормов,  владельцам сельскохозяйственных животных. </w:t>
      </w:r>
    </w:p>
    <w:p w:rsidR="00754068" w:rsidRDefault="00754068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sz w:val="28"/>
          <w:szCs w:val="28"/>
        </w:rPr>
        <w:t>: грубые корма-зерно пшеницы, сено, овес, комбикорм, солома.</w:t>
      </w:r>
    </w:p>
    <w:p w:rsidR="00754068" w:rsidRDefault="00754068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4068">
        <w:rPr>
          <w:rFonts w:ascii="Times New Roman" w:hAnsi="Times New Roman" w:cs="Times New Roman"/>
          <w:b/>
          <w:i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C66CC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условно – патогенные грибы, поющие грубые корма в Аскизском районе. </w:t>
      </w:r>
    </w:p>
    <w:p w:rsidR="00D217DD" w:rsidRDefault="007D1FCE" w:rsidP="00AB3D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      </w:t>
      </w:r>
      <w:r w:rsidR="00D217DD" w:rsidRPr="00754068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="00754068" w:rsidRPr="00754068">
        <w:rPr>
          <w:rFonts w:ascii="Times New Roman" w:hAnsi="Times New Roman" w:cs="Times New Roman"/>
          <w:b/>
          <w:i/>
          <w:sz w:val="28"/>
          <w:szCs w:val="28"/>
        </w:rPr>
        <w:t xml:space="preserve"> исследования:</w:t>
      </w:r>
      <w:r w:rsidR="00D217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217DD">
        <w:rPr>
          <w:rFonts w:ascii="Times New Roman" w:hAnsi="Times New Roman" w:cs="Times New Roman"/>
          <w:sz w:val="28"/>
          <w:szCs w:val="28"/>
        </w:rPr>
        <w:t>нашего исследования выявление списка видов</w:t>
      </w:r>
      <w:r w:rsidR="00FD7AA4">
        <w:rPr>
          <w:rFonts w:ascii="Times New Roman" w:hAnsi="Times New Roman" w:cs="Times New Roman"/>
          <w:sz w:val="28"/>
          <w:szCs w:val="28"/>
        </w:rPr>
        <w:t xml:space="preserve"> поражающий </w:t>
      </w:r>
      <w:r w:rsidR="00C66CC1">
        <w:rPr>
          <w:rFonts w:ascii="Times New Roman" w:hAnsi="Times New Roman" w:cs="Times New Roman"/>
          <w:sz w:val="28"/>
          <w:szCs w:val="28"/>
        </w:rPr>
        <w:t xml:space="preserve"> </w:t>
      </w:r>
      <w:r w:rsidR="00D217DD">
        <w:rPr>
          <w:rFonts w:ascii="Times New Roman" w:hAnsi="Times New Roman" w:cs="Times New Roman"/>
          <w:sz w:val="28"/>
          <w:szCs w:val="28"/>
        </w:rPr>
        <w:t xml:space="preserve"> условно – патогенных грибов</w:t>
      </w:r>
      <w:r w:rsidR="00FD7AA4">
        <w:rPr>
          <w:rFonts w:ascii="Times New Roman" w:hAnsi="Times New Roman" w:cs="Times New Roman"/>
          <w:sz w:val="28"/>
          <w:szCs w:val="28"/>
        </w:rPr>
        <w:t xml:space="preserve">, процент зараженности  разных грубых кормов. </w:t>
      </w:r>
    </w:p>
    <w:p w:rsidR="00754068" w:rsidRDefault="00FD7AA4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4068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r w:rsidRPr="0075406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7900" w:rsidRPr="00487900" w:rsidRDefault="00487900" w:rsidP="00AB3DE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sz w:val="28"/>
          <w:szCs w:val="28"/>
        </w:rPr>
        <w:t xml:space="preserve">Изучить литературные источники по теме </w:t>
      </w:r>
      <w:r w:rsidR="00AB3DEF" w:rsidRPr="00487900">
        <w:rPr>
          <w:rFonts w:ascii="Times New Roman" w:hAnsi="Times New Roman" w:cs="Times New Roman"/>
          <w:sz w:val="28"/>
          <w:szCs w:val="28"/>
        </w:rPr>
        <w:t>исследования.</w:t>
      </w:r>
    </w:p>
    <w:p w:rsidR="00487900" w:rsidRPr="00487900" w:rsidRDefault="00487900" w:rsidP="00AB3DE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sz w:val="28"/>
          <w:szCs w:val="28"/>
        </w:rPr>
        <w:t>Соста</w:t>
      </w:r>
      <w:r w:rsidR="00C66CC1">
        <w:rPr>
          <w:rFonts w:ascii="Times New Roman" w:hAnsi="Times New Roman" w:cs="Times New Roman"/>
          <w:sz w:val="28"/>
          <w:szCs w:val="28"/>
        </w:rPr>
        <w:t xml:space="preserve">вить характеристику </w:t>
      </w:r>
      <w:r w:rsidRPr="00487900">
        <w:rPr>
          <w:rFonts w:ascii="Times New Roman" w:hAnsi="Times New Roman" w:cs="Times New Roman"/>
          <w:sz w:val="28"/>
          <w:szCs w:val="28"/>
        </w:rPr>
        <w:t xml:space="preserve"> условно – патогенных грибов поражающих  грубые корма на основе анализа литературы.</w:t>
      </w:r>
    </w:p>
    <w:p w:rsidR="00487900" w:rsidRPr="00487900" w:rsidRDefault="00487900" w:rsidP="00AB3DE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sz w:val="28"/>
          <w:szCs w:val="28"/>
        </w:rPr>
        <w:t>Прове</w:t>
      </w:r>
      <w:r>
        <w:rPr>
          <w:rFonts w:ascii="Times New Roman" w:hAnsi="Times New Roman" w:cs="Times New Roman"/>
          <w:sz w:val="28"/>
          <w:szCs w:val="28"/>
        </w:rPr>
        <w:t>сти опыты по выявлению списка ро</w:t>
      </w:r>
      <w:r w:rsidR="00DC1ECB">
        <w:rPr>
          <w:rFonts w:ascii="Times New Roman" w:hAnsi="Times New Roman" w:cs="Times New Roman"/>
          <w:sz w:val="28"/>
          <w:szCs w:val="28"/>
        </w:rPr>
        <w:t>да</w:t>
      </w:r>
      <w:r w:rsidR="00C66CC1">
        <w:rPr>
          <w:rFonts w:ascii="Times New Roman" w:hAnsi="Times New Roman" w:cs="Times New Roman"/>
          <w:sz w:val="28"/>
          <w:szCs w:val="28"/>
        </w:rPr>
        <w:t xml:space="preserve"> </w:t>
      </w:r>
      <w:r w:rsidR="00DC1ECB">
        <w:rPr>
          <w:rFonts w:ascii="Times New Roman" w:hAnsi="Times New Roman" w:cs="Times New Roman"/>
          <w:sz w:val="28"/>
          <w:szCs w:val="28"/>
        </w:rPr>
        <w:t xml:space="preserve"> условно – патогенные грибы </w:t>
      </w:r>
      <w:r>
        <w:rPr>
          <w:rFonts w:ascii="Times New Roman" w:hAnsi="Times New Roman" w:cs="Times New Roman"/>
          <w:sz w:val="28"/>
          <w:szCs w:val="28"/>
        </w:rPr>
        <w:t xml:space="preserve"> в зерне пшеницы, сене, овсу, соломе</w:t>
      </w:r>
      <w:r w:rsidRPr="00487900">
        <w:rPr>
          <w:rFonts w:ascii="Times New Roman" w:hAnsi="Times New Roman" w:cs="Times New Roman"/>
          <w:sz w:val="28"/>
          <w:szCs w:val="28"/>
        </w:rPr>
        <w:t>, дробленке и гранулированном корме в нескольких населенных пунктах Аскизского района.</w:t>
      </w:r>
    </w:p>
    <w:p w:rsidR="00FD7AA4" w:rsidRPr="00487900" w:rsidRDefault="00487900" w:rsidP="00AB3DE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sz w:val="28"/>
          <w:szCs w:val="28"/>
        </w:rPr>
        <w:t>Дать практические рекомендации по использованию грубых кормов пораженных  условно – патогенными грибами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1FCE" w:rsidRDefault="00487900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Гипотеза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2C40">
        <w:rPr>
          <w:rFonts w:ascii="Times New Roman" w:hAnsi="Times New Roman" w:cs="Times New Roman"/>
          <w:sz w:val="28"/>
          <w:szCs w:val="28"/>
        </w:rPr>
        <w:t>грубые корма скармливающие</w:t>
      </w:r>
      <w:r>
        <w:rPr>
          <w:rFonts w:ascii="Times New Roman" w:hAnsi="Times New Roman" w:cs="Times New Roman"/>
          <w:sz w:val="28"/>
          <w:szCs w:val="28"/>
        </w:rPr>
        <w:t>ся</w:t>
      </w:r>
      <w:r w:rsidR="00152C40">
        <w:rPr>
          <w:rFonts w:ascii="Times New Roman" w:hAnsi="Times New Roman" w:cs="Times New Roman"/>
          <w:sz w:val="28"/>
          <w:szCs w:val="28"/>
        </w:rPr>
        <w:t xml:space="preserve"> сельскохозяйственным животным в Аскизск</w:t>
      </w:r>
      <w:r w:rsidR="00C66CC1">
        <w:rPr>
          <w:rFonts w:ascii="Times New Roman" w:hAnsi="Times New Roman" w:cs="Times New Roman"/>
          <w:sz w:val="28"/>
          <w:szCs w:val="28"/>
        </w:rPr>
        <w:t xml:space="preserve">ом районе </w:t>
      </w:r>
      <w:r w:rsidR="00AB3DEF">
        <w:rPr>
          <w:rFonts w:ascii="Times New Roman" w:hAnsi="Times New Roman" w:cs="Times New Roman"/>
          <w:sz w:val="28"/>
          <w:szCs w:val="28"/>
        </w:rPr>
        <w:t>поражены условно</w:t>
      </w:r>
      <w:r w:rsidR="007D1FCE">
        <w:rPr>
          <w:rFonts w:ascii="Times New Roman" w:hAnsi="Times New Roman" w:cs="Times New Roman"/>
          <w:sz w:val="28"/>
          <w:szCs w:val="28"/>
        </w:rPr>
        <w:t xml:space="preserve"> – патогенными грибами. </w:t>
      </w:r>
    </w:p>
    <w:p w:rsidR="00487900" w:rsidRPr="007D1FCE" w:rsidRDefault="00487900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b/>
          <w:i/>
          <w:sz w:val="28"/>
          <w:szCs w:val="28"/>
        </w:rPr>
        <w:t>Методы исследования</w:t>
      </w:r>
      <w:r w:rsidR="006C4A1E" w:rsidRPr="00152C40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487900" w:rsidRPr="00487900" w:rsidRDefault="00487900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i/>
          <w:sz w:val="28"/>
          <w:szCs w:val="28"/>
        </w:rPr>
        <w:t>Теоретические методы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487900">
        <w:rPr>
          <w:rFonts w:ascii="Times New Roman" w:hAnsi="Times New Roman" w:cs="Times New Roman"/>
          <w:sz w:val="28"/>
          <w:szCs w:val="28"/>
        </w:rPr>
        <w:t>анализ и обобщение литературы по теме исследования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C4A1E" w:rsidRDefault="00487900" w:rsidP="00AB3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7900">
        <w:rPr>
          <w:rFonts w:ascii="Times New Roman" w:hAnsi="Times New Roman" w:cs="Times New Roman"/>
          <w:i/>
          <w:sz w:val="28"/>
          <w:szCs w:val="28"/>
        </w:rPr>
        <w:t>Практические</w:t>
      </w:r>
      <w:r>
        <w:rPr>
          <w:rFonts w:ascii="Times New Roman" w:hAnsi="Times New Roman" w:cs="Times New Roman"/>
          <w:sz w:val="28"/>
          <w:szCs w:val="28"/>
        </w:rPr>
        <w:t xml:space="preserve"> методы: </w:t>
      </w:r>
      <w:r w:rsidRPr="00487900">
        <w:rPr>
          <w:rFonts w:ascii="Times New Roman" w:hAnsi="Times New Roman" w:cs="Times New Roman"/>
          <w:sz w:val="28"/>
          <w:szCs w:val="28"/>
        </w:rPr>
        <w:t>микологический мет</w:t>
      </w:r>
      <w:r>
        <w:rPr>
          <w:rFonts w:ascii="Times New Roman" w:hAnsi="Times New Roman" w:cs="Times New Roman"/>
          <w:sz w:val="28"/>
          <w:szCs w:val="28"/>
        </w:rPr>
        <w:t>од посевов на питательные среды,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487900">
        <w:rPr>
          <w:rFonts w:ascii="Times New Roman" w:hAnsi="Times New Roman" w:cs="Times New Roman"/>
          <w:sz w:val="28"/>
          <w:szCs w:val="28"/>
        </w:rPr>
        <w:t>микроскопия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1FCE" w:rsidRPr="00B905A1" w:rsidRDefault="007D1FCE" w:rsidP="007D1F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1FCE" w:rsidRDefault="007D1FCE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1669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A5B2D" w:rsidRDefault="000A5B2D" w:rsidP="000A5B2D">
      <w:pPr>
        <w:pStyle w:val="a3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A5B2D" w:rsidRDefault="000A5B2D" w:rsidP="000A5B2D">
      <w:pPr>
        <w:pStyle w:val="a3"/>
        <w:spacing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26C27" w:rsidRPr="00DE135C" w:rsidRDefault="000A5B2D" w:rsidP="00DE135C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59455289"/>
      <w:r w:rsidRPr="00DE135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 ТЕОРЕТИЧЕСКАЯ ЧАСТЬ</w:t>
      </w:r>
      <w:bookmarkEnd w:id="2"/>
    </w:p>
    <w:p w:rsidR="00AB3DEF" w:rsidRPr="007D1FCE" w:rsidRDefault="00AB3DEF" w:rsidP="00AB3DEF">
      <w:pPr>
        <w:pStyle w:val="a3"/>
        <w:spacing w:line="240" w:lineRule="auto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D1FCE" w:rsidRPr="007D1FCE" w:rsidRDefault="008340CD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представляют обширную группу низших растений, к которым относятся разного строения организмы, не имеющие типичной для высших растений дифференцировки на стебель лист. </w:t>
      </w:r>
      <w:r w:rsidR="003F443D">
        <w:rPr>
          <w:rFonts w:ascii="Times New Roman" w:hAnsi="Times New Roman" w:cs="Times New Roman"/>
          <w:sz w:val="28"/>
          <w:szCs w:val="28"/>
        </w:rPr>
        <w:t>В отличие от других представителей низших растений грибы, лишены хлорофилла, могут использовать для питания тольк</w:t>
      </w:r>
      <w:r w:rsidR="007D1FCE">
        <w:rPr>
          <w:rFonts w:ascii="Times New Roman" w:hAnsi="Times New Roman" w:cs="Times New Roman"/>
          <w:sz w:val="28"/>
          <w:szCs w:val="28"/>
        </w:rPr>
        <w:t>о готовые органические вещества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="003F443D">
        <w:rPr>
          <w:rFonts w:ascii="Times New Roman" w:hAnsi="Times New Roman" w:cs="Times New Roman"/>
          <w:sz w:val="28"/>
          <w:szCs w:val="28"/>
        </w:rPr>
        <w:t>(как сапрофиты или паразиты) и поэтому явля</w:t>
      </w:r>
      <w:r w:rsidR="007D1FCE">
        <w:rPr>
          <w:rFonts w:ascii="Times New Roman" w:hAnsi="Times New Roman" w:cs="Times New Roman"/>
          <w:sz w:val="28"/>
          <w:szCs w:val="28"/>
        </w:rPr>
        <w:t>ются гетеротрофными организмами</w:t>
      </w:r>
      <w:r w:rsidR="007D1FCE" w:rsidRPr="007D1FCE">
        <w:rPr>
          <w:rFonts w:ascii="Times New Roman" w:hAnsi="Times New Roman" w:cs="Times New Roman"/>
          <w:sz w:val="28"/>
          <w:szCs w:val="28"/>
        </w:rPr>
        <w:t>)</w:t>
      </w:r>
      <w:r w:rsidR="00B8721E" w:rsidRPr="00B8721E">
        <w:rPr>
          <w:rFonts w:ascii="Times New Roman" w:hAnsi="Times New Roman" w:cs="Times New Roman"/>
          <w:sz w:val="28"/>
          <w:szCs w:val="28"/>
        </w:rPr>
        <w:t>[2]</w:t>
      </w:r>
      <w:r w:rsidR="00B872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7D42" w:rsidRDefault="009B7D42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Микотоксиозы – незаразные заболевания,</w:t>
      </w:r>
      <w:r w:rsidR="003823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возникающие при скармливании  животным кормов, пораженных токсическими грибами</w:t>
      </w:r>
      <w:r w:rsidR="00B8721E">
        <w:rPr>
          <w:rFonts w:ascii="Times New Roman" w:hAnsi="Times New Roman" w:cs="Times New Roman"/>
          <w:sz w:val="28"/>
          <w:szCs w:val="28"/>
        </w:rPr>
        <w:t xml:space="preserve"> </w:t>
      </w:r>
      <w:r w:rsidR="00B8721E" w:rsidRPr="00B8721E">
        <w:rPr>
          <w:rFonts w:ascii="Times New Roman" w:hAnsi="Times New Roman" w:cs="Times New Roman"/>
          <w:sz w:val="28"/>
          <w:szCs w:val="28"/>
        </w:rPr>
        <w:t xml:space="preserve"> [3]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823AE" w:rsidRDefault="009B7D42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микотоксизах токсические грибы не развиваются в организме животных или человека, а отравление вызывают продукты метаболизма, образующиеся в грибах в период их жизнедеяте</w:t>
      </w:r>
      <w:r w:rsidR="003823AE">
        <w:rPr>
          <w:rFonts w:ascii="Times New Roman" w:hAnsi="Times New Roman" w:cs="Times New Roman"/>
          <w:sz w:val="28"/>
          <w:szCs w:val="28"/>
        </w:rPr>
        <w:t>льности и накапливающиеся в кормах</w:t>
      </w:r>
      <w:r w:rsidR="00B8721E" w:rsidRPr="00B8721E">
        <w:rPr>
          <w:rFonts w:ascii="Times New Roman" w:hAnsi="Times New Roman" w:cs="Times New Roman"/>
          <w:sz w:val="28"/>
          <w:szCs w:val="28"/>
        </w:rPr>
        <w:t>[3]</w:t>
      </w:r>
      <w:r w:rsidR="003823AE">
        <w:rPr>
          <w:rFonts w:ascii="Times New Roman" w:hAnsi="Times New Roman" w:cs="Times New Roman"/>
          <w:sz w:val="28"/>
          <w:szCs w:val="28"/>
        </w:rPr>
        <w:t>.</w:t>
      </w:r>
    </w:p>
    <w:p w:rsidR="000D46DD" w:rsidRDefault="003823AE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Заболевания, возникающие на пастбищах, при поражении растительности паразитными грибами, а также и во время стойлового содержания животных при скармливании им пораженных грибами  период вегетации зерновых, технических и овощных ку</w:t>
      </w:r>
      <w:r w:rsidR="000D46DD">
        <w:rPr>
          <w:rFonts w:ascii="Times New Roman" w:hAnsi="Times New Roman" w:cs="Times New Roman"/>
          <w:sz w:val="28"/>
          <w:szCs w:val="28"/>
        </w:rPr>
        <w:t>льтур, относятся к первой группе</w:t>
      </w:r>
      <w:r w:rsidR="00B8721E" w:rsidRPr="00B8721E">
        <w:rPr>
          <w:rFonts w:ascii="Times New Roman" w:hAnsi="Times New Roman" w:cs="Times New Roman"/>
          <w:sz w:val="28"/>
          <w:szCs w:val="28"/>
        </w:rPr>
        <w:t xml:space="preserve">[4] </w:t>
      </w:r>
      <w:r w:rsidR="000D46DD">
        <w:rPr>
          <w:rFonts w:ascii="Times New Roman" w:hAnsi="Times New Roman" w:cs="Times New Roman"/>
          <w:sz w:val="28"/>
          <w:szCs w:val="28"/>
        </w:rPr>
        <w:t>.</w:t>
      </w:r>
    </w:p>
    <w:p w:rsidR="00FD4E74" w:rsidRDefault="00FD4E74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развитие и видовой состав грибов влияют </w:t>
      </w:r>
      <w:r w:rsidR="00A809AD">
        <w:rPr>
          <w:rFonts w:ascii="Times New Roman" w:hAnsi="Times New Roman" w:cs="Times New Roman"/>
          <w:sz w:val="28"/>
          <w:szCs w:val="28"/>
        </w:rPr>
        <w:t xml:space="preserve">питательный субстрат почвенно – климатические условия. Для роста отдельных видов грибов в определенные периоды развития необходима различная температура и влажность. </w:t>
      </w:r>
    </w:p>
    <w:p w:rsidR="00A809AD" w:rsidRPr="00E23A7A" w:rsidRDefault="00A809AD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патогенных и токсических, развивающихся при повышенной температуре, известны: </w:t>
      </w:r>
      <w:r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A809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pusillus</w:t>
      </w:r>
      <w:r w:rsidRPr="00A809A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Lichtheimia</w:t>
      </w:r>
      <w:r w:rsidRPr="00A809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corymbifera</w:t>
      </w:r>
      <w:r w:rsidRPr="00A809A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Aspergillus</w:t>
      </w:r>
      <w:r w:rsidRPr="00A809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fumigates</w:t>
      </w:r>
      <w:r w:rsidRPr="00A809A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Aspergillus</w:t>
      </w:r>
      <w:r w:rsidRPr="00A809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candidus</w:t>
      </w:r>
      <w:r w:rsidRPr="00A809A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Aspergillus</w:t>
      </w:r>
      <w:r w:rsidRPr="00A809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flavus</w:t>
      </w:r>
      <w:r w:rsidRPr="00A809AD">
        <w:rPr>
          <w:rFonts w:ascii="Times New Roman" w:hAnsi="Times New Roman" w:cs="Times New Roman"/>
          <w:sz w:val="28"/>
          <w:szCs w:val="28"/>
        </w:rPr>
        <w:t>.</w:t>
      </w:r>
    </w:p>
    <w:p w:rsidR="00A809AD" w:rsidRDefault="00A809AD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изменения видового состава грибов, происходящие под влиянием температуры, возможны только при повышенной влажности данного корма. </w:t>
      </w:r>
    </w:p>
    <w:p w:rsidR="00CA4143" w:rsidRDefault="001D76F5" w:rsidP="00AB3DEF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A4143">
        <w:rPr>
          <w:rFonts w:ascii="Times New Roman" w:hAnsi="Times New Roman" w:cs="Times New Roman"/>
          <w:sz w:val="28"/>
          <w:szCs w:val="28"/>
        </w:rPr>
        <w:t xml:space="preserve">Имеющиеся в настоящее время данные </w:t>
      </w:r>
      <w:r w:rsidR="00D92495">
        <w:rPr>
          <w:rFonts w:ascii="Times New Roman" w:hAnsi="Times New Roman" w:cs="Times New Roman"/>
          <w:sz w:val="28"/>
          <w:szCs w:val="28"/>
        </w:rPr>
        <w:t>позволяют  считать, что одни группы грибов распространены повсеместно, а другие могут развиваться лишь в южных зонах, где повышенная температура обеспечивает их существование.</w:t>
      </w:r>
    </w:p>
    <w:p w:rsidR="00D92495" w:rsidRDefault="00D92495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Микрофлора свежеубранного сена или соломы более или менее постоянна. Она представлена преимущественно бактериями и незначительным количеством грибов – </w:t>
      </w:r>
      <w:r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Pr="00D9249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Cladosporium</w:t>
      </w:r>
      <w:r w:rsidRPr="00D9249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Helminthosporium</w:t>
      </w:r>
      <w:r w:rsidRPr="00D9249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Pr="00D9249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виде исключения встречаются виды </w:t>
      </w:r>
      <w:r>
        <w:rPr>
          <w:rFonts w:ascii="Times New Roman" w:hAnsi="Times New Roman" w:cs="Times New Roman"/>
          <w:sz w:val="28"/>
          <w:szCs w:val="28"/>
          <w:lang w:val="en-US"/>
        </w:rPr>
        <w:t>Aspergillus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D9249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При загрязнении во время уборки грубых кормов,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особенно сена, землей они заспоряются грибами рода </w:t>
      </w:r>
      <w:r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Pr="00D92495">
        <w:rPr>
          <w:rFonts w:ascii="Times New Roman" w:hAnsi="Times New Roman" w:cs="Times New Roman"/>
          <w:sz w:val="28"/>
          <w:szCs w:val="28"/>
        </w:rPr>
        <w:t xml:space="preserve">, </w:t>
      </w:r>
      <w:r w:rsidR="00F31CFD">
        <w:rPr>
          <w:rFonts w:ascii="Times New Roman" w:hAnsi="Times New Roman" w:cs="Times New Roman"/>
          <w:sz w:val="28"/>
          <w:szCs w:val="28"/>
          <w:lang w:val="en-US"/>
        </w:rPr>
        <w:t>Trichoderma</w:t>
      </w:r>
      <w:r w:rsidR="00F31CFD" w:rsidRPr="00F31CFD">
        <w:rPr>
          <w:rFonts w:ascii="Times New Roman" w:hAnsi="Times New Roman" w:cs="Times New Roman"/>
          <w:sz w:val="28"/>
          <w:szCs w:val="28"/>
        </w:rPr>
        <w:t xml:space="preserve">, </w:t>
      </w:r>
      <w:r w:rsidR="00F31CFD">
        <w:rPr>
          <w:rFonts w:ascii="Times New Roman" w:hAnsi="Times New Roman" w:cs="Times New Roman"/>
          <w:sz w:val="28"/>
          <w:szCs w:val="28"/>
          <w:lang w:val="en-US"/>
        </w:rPr>
        <w:t>Aspergillus</w:t>
      </w:r>
      <w:r w:rsidR="00F31CFD">
        <w:rPr>
          <w:rFonts w:ascii="Times New Roman" w:hAnsi="Times New Roman" w:cs="Times New Roman"/>
          <w:sz w:val="28"/>
          <w:szCs w:val="28"/>
        </w:rPr>
        <w:t xml:space="preserve"> и </w:t>
      </w:r>
      <w:r w:rsidR="00F31CFD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="00F31CFD" w:rsidRPr="00F31CFD">
        <w:rPr>
          <w:rFonts w:ascii="Times New Roman" w:hAnsi="Times New Roman" w:cs="Times New Roman"/>
          <w:sz w:val="28"/>
          <w:szCs w:val="28"/>
        </w:rPr>
        <w:t xml:space="preserve">, </w:t>
      </w:r>
      <w:r w:rsidR="00F31CFD">
        <w:rPr>
          <w:rFonts w:ascii="Times New Roman" w:hAnsi="Times New Roman" w:cs="Times New Roman"/>
          <w:sz w:val="28"/>
          <w:szCs w:val="28"/>
          <w:lang w:val="en-US"/>
        </w:rPr>
        <w:t>Cladosporium</w:t>
      </w:r>
      <w:r w:rsidR="00F31CFD" w:rsidRPr="00F31CFD">
        <w:rPr>
          <w:rFonts w:ascii="Times New Roman" w:hAnsi="Times New Roman" w:cs="Times New Roman"/>
          <w:sz w:val="28"/>
          <w:szCs w:val="28"/>
        </w:rPr>
        <w:t>.</w:t>
      </w:r>
      <w:r w:rsidR="00F31C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1FCE" w:rsidRDefault="00F31CFD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повышенной влажности и при благоприятной температуре грибы начинают интенсивна развиваться. Влажность сена в пределах 17-1</w:t>
      </w:r>
      <w:r w:rsidR="007D1FCE">
        <w:rPr>
          <w:rFonts w:ascii="Times New Roman" w:hAnsi="Times New Roman" w:cs="Times New Roman"/>
          <w:sz w:val="28"/>
          <w:szCs w:val="28"/>
        </w:rPr>
        <w:t>7,5 %, по данным Н.М Пидопличко</w:t>
      </w:r>
      <w:r w:rsidR="007D1FCE" w:rsidRPr="007D1F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(1985), способствует размножению некоторых видов </w:t>
      </w:r>
      <w:r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Pr="00D9249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F31CF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др. а с повышением влажности наблюдается рост </w:t>
      </w:r>
      <w:r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F31CF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Cladosporium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Mucorales</w:t>
      </w:r>
      <w:r w:rsidRPr="00F31C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др.</w:t>
      </w: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AB3DEF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23375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A5B2D" w:rsidRDefault="000A5B2D" w:rsidP="00A07FBF"/>
    <w:p w:rsidR="00AB3DEF" w:rsidRPr="00DE135C" w:rsidRDefault="000A5B2D" w:rsidP="00DE135C">
      <w:pPr>
        <w:pStyle w:val="2"/>
        <w:jc w:val="center"/>
        <w:rPr>
          <w:rFonts w:ascii="Times New Roman" w:hAnsi="Times New Roman" w:cs="Times New Roman"/>
          <w:b/>
          <w:color w:val="auto"/>
        </w:rPr>
      </w:pPr>
      <w:bookmarkStart w:id="3" w:name="_Toc59455290"/>
      <w:r w:rsidRPr="00DE135C">
        <w:rPr>
          <w:rFonts w:ascii="Times New Roman" w:hAnsi="Times New Roman" w:cs="Times New Roman"/>
          <w:b/>
          <w:color w:val="auto"/>
        </w:rPr>
        <w:lastRenderedPageBreak/>
        <w:t>3. ПРАКТИЧЕСКАЯ ЧАСТЬ</w:t>
      </w:r>
      <w:bookmarkEnd w:id="3"/>
    </w:p>
    <w:p w:rsidR="000A5B2D" w:rsidRPr="00AB3DEF" w:rsidRDefault="000A5B2D" w:rsidP="00AB3DEF">
      <w:pPr>
        <w:pStyle w:val="a3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46DD" w:rsidRPr="002A6AAB" w:rsidRDefault="007D1FCE" w:rsidP="0080467F">
      <w:pPr>
        <w:pStyle w:val="a3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6AAB">
        <w:rPr>
          <w:rFonts w:ascii="Times New Roman" w:hAnsi="Times New Roman" w:cs="Times New Roman"/>
          <w:b/>
          <w:i/>
          <w:sz w:val="28"/>
          <w:szCs w:val="28"/>
        </w:rPr>
        <w:t>3.1 Отбор кормов</w:t>
      </w:r>
      <w:r w:rsidR="000D46DD" w:rsidRPr="002A6AA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8C73A1" w:rsidRDefault="000D46DD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своего исследования мы отобрали пробы из среднего образца корма,  который должен характеризовать состо</w:t>
      </w:r>
      <w:r w:rsidR="002633FB">
        <w:rPr>
          <w:rFonts w:ascii="Times New Roman" w:hAnsi="Times New Roman" w:cs="Times New Roman"/>
          <w:sz w:val="28"/>
          <w:szCs w:val="28"/>
        </w:rPr>
        <w:t>яние его в исследуемой</w:t>
      </w:r>
      <w:r>
        <w:rPr>
          <w:rFonts w:ascii="Times New Roman" w:hAnsi="Times New Roman" w:cs="Times New Roman"/>
          <w:sz w:val="28"/>
          <w:szCs w:val="28"/>
        </w:rPr>
        <w:t xml:space="preserve"> партии. Отобранные пробы кормов, если </w:t>
      </w:r>
      <w:r w:rsidR="002633FB">
        <w:rPr>
          <w:rFonts w:ascii="Times New Roman" w:hAnsi="Times New Roman" w:cs="Times New Roman"/>
          <w:sz w:val="28"/>
          <w:szCs w:val="28"/>
        </w:rPr>
        <w:t>они влажные, просушивают для предотвращения развития на них различной микрофлоры во время транспортировки и упаковывают. Пробы корма</w:t>
      </w:r>
      <w:r w:rsidR="002224E7">
        <w:rPr>
          <w:rFonts w:ascii="Times New Roman" w:hAnsi="Times New Roman" w:cs="Times New Roman"/>
          <w:sz w:val="28"/>
          <w:szCs w:val="28"/>
        </w:rPr>
        <w:t xml:space="preserve"> были отобраны в период 2019</w:t>
      </w:r>
      <w:r w:rsidR="002633FB">
        <w:rPr>
          <w:rFonts w:ascii="Times New Roman" w:hAnsi="Times New Roman" w:cs="Times New Roman"/>
          <w:sz w:val="28"/>
          <w:szCs w:val="28"/>
        </w:rPr>
        <w:t xml:space="preserve"> года на территории Аскизского района. Были исследованы 25 про</w:t>
      </w:r>
      <w:r w:rsidR="00BD09A3">
        <w:rPr>
          <w:rFonts w:ascii="Times New Roman" w:hAnsi="Times New Roman" w:cs="Times New Roman"/>
          <w:sz w:val="28"/>
          <w:szCs w:val="28"/>
        </w:rPr>
        <w:t>б – 5 зерна, 5 проб сена, 5 пробы овса, 5 пробы комбикорма,  5</w:t>
      </w:r>
      <w:r w:rsidR="002633FB">
        <w:rPr>
          <w:rFonts w:ascii="Times New Roman" w:hAnsi="Times New Roman" w:cs="Times New Roman"/>
          <w:sz w:val="28"/>
          <w:szCs w:val="28"/>
        </w:rPr>
        <w:t>пробы соломы.</w:t>
      </w:r>
      <w:r w:rsidR="00502F44">
        <w:rPr>
          <w:rFonts w:ascii="Times New Roman" w:hAnsi="Times New Roman" w:cs="Times New Roman"/>
          <w:sz w:val="28"/>
          <w:szCs w:val="28"/>
        </w:rPr>
        <w:t xml:space="preserve"> Пробы корма были отобраны в населенных пунктах Аскизского района: с. Аскиз, с. Луговое, ст. Чертыковская, с. Бельтырское, с. Анхаков. В каждом населенном пункте были отобраны пробы грубого корма – по од</w:t>
      </w:r>
      <w:r w:rsidR="000319E0">
        <w:rPr>
          <w:rFonts w:ascii="Times New Roman" w:hAnsi="Times New Roman" w:cs="Times New Roman"/>
          <w:sz w:val="28"/>
          <w:szCs w:val="28"/>
        </w:rPr>
        <w:t xml:space="preserve">ной пробе:  зерна,  сена,   овса,  </w:t>
      </w:r>
      <w:r w:rsidR="00502F44">
        <w:rPr>
          <w:rFonts w:ascii="Times New Roman" w:hAnsi="Times New Roman" w:cs="Times New Roman"/>
          <w:sz w:val="28"/>
          <w:szCs w:val="28"/>
        </w:rPr>
        <w:t xml:space="preserve"> комб</w:t>
      </w:r>
      <w:r w:rsidR="000319E0">
        <w:rPr>
          <w:rFonts w:ascii="Times New Roman" w:hAnsi="Times New Roman" w:cs="Times New Roman"/>
          <w:sz w:val="28"/>
          <w:szCs w:val="28"/>
        </w:rPr>
        <w:t xml:space="preserve">икорма, </w:t>
      </w:r>
      <w:r w:rsidR="00502F44">
        <w:rPr>
          <w:rFonts w:ascii="Times New Roman" w:hAnsi="Times New Roman" w:cs="Times New Roman"/>
          <w:sz w:val="28"/>
          <w:szCs w:val="28"/>
        </w:rPr>
        <w:t xml:space="preserve"> соломы.</w:t>
      </w:r>
      <w:r w:rsidR="000319E0">
        <w:rPr>
          <w:rFonts w:ascii="Times New Roman" w:hAnsi="Times New Roman" w:cs="Times New Roman"/>
          <w:sz w:val="28"/>
          <w:szCs w:val="28"/>
        </w:rPr>
        <w:t xml:space="preserve">  Сено было заготовлено на прилегающих полях к населенным пунктам. Солома была завезена с территории Бейского района. Овес закуплен в ООО «Овцевод» Аскизского района. Комбикорм закупался на кормовых базах Аскизского района, основной производитель Минусинский район и Алтайский край.</w:t>
      </w:r>
    </w:p>
    <w:p w:rsidR="008C73A1" w:rsidRDefault="008C73A1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721E">
        <w:rPr>
          <w:rFonts w:ascii="Times New Roman" w:hAnsi="Times New Roman" w:cs="Times New Roman"/>
          <w:b/>
          <w:sz w:val="28"/>
          <w:szCs w:val="28"/>
        </w:rPr>
        <w:t xml:space="preserve">  Солома, сено.</w:t>
      </w:r>
      <w:r>
        <w:rPr>
          <w:rFonts w:ascii="Times New Roman" w:hAnsi="Times New Roman" w:cs="Times New Roman"/>
          <w:sz w:val="28"/>
          <w:szCs w:val="28"/>
        </w:rPr>
        <w:t xml:space="preserve"> Корма для исследования берут из различных мест данной партии в количестве не менее 5 килограмм на каждые 25 тонн непрессованного и 50 тонн прессованного корма. По среднему образцу отбирают пробу для микологического исследования весом не менее 1 килограмма и упаковывают в бумагу.</w:t>
      </w:r>
    </w:p>
    <w:p w:rsidR="000B333D" w:rsidRDefault="008C73A1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8721E">
        <w:rPr>
          <w:rFonts w:ascii="Times New Roman" w:hAnsi="Times New Roman" w:cs="Times New Roman"/>
          <w:b/>
          <w:sz w:val="28"/>
          <w:szCs w:val="28"/>
        </w:rPr>
        <w:t>Зернофураж, комбикорм.</w:t>
      </w:r>
      <w:r>
        <w:rPr>
          <w:rFonts w:ascii="Times New Roman" w:hAnsi="Times New Roman" w:cs="Times New Roman"/>
          <w:sz w:val="28"/>
          <w:szCs w:val="28"/>
        </w:rPr>
        <w:t xml:space="preserve"> Для микологического анализа</w:t>
      </w:r>
      <w:r w:rsidR="009B7D42" w:rsidRPr="000D46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берут пробу в количестве 1 килограмма, отбирают из различных мест, помещают в чистые банки</w:t>
      </w:r>
      <w:r w:rsidR="00B30E06">
        <w:rPr>
          <w:rFonts w:ascii="Times New Roman" w:hAnsi="Times New Roman" w:cs="Times New Roman"/>
          <w:sz w:val="28"/>
          <w:szCs w:val="28"/>
        </w:rPr>
        <w:t xml:space="preserve"> с плотно закрывающимися пробками.</w:t>
      </w:r>
    </w:p>
    <w:p w:rsidR="00B30E06" w:rsidRPr="00B8721E" w:rsidRDefault="002A6AAB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Порядок исследования</w:t>
      </w:r>
      <w:r w:rsidR="00B30E06" w:rsidRPr="00B8721E">
        <w:rPr>
          <w:rFonts w:ascii="Times New Roman" w:hAnsi="Times New Roman" w:cs="Times New Roman"/>
          <w:b/>
          <w:sz w:val="28"/>
          <w:szCs w:val="28"/>
        </w:rPr>
        <w:t>.</w:t>
      </w:r>
    </w:p>
    <w:p w:rsidR="00B30E06" w:rsidRDefault="00B30E06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Пробы корма были отобраны на лич</w:t>
      </w:r>
      <w:r w:rsidR="005B5785">
        <w:rPr>
          <w:rFonts w:ascii="Times New Roman" w:hAnsi="Times New Roman" w:cs="Times New Roman"/>
          <w:sz w:val="28"/>
          <w:szCs w:val="28"/>
        </w:rPr>
        <w:t>ных подвориях</w:t>
      </w:r>
      <w:r>
        <w:rPr>
          <w:rFonts w:ascii="Times New Roman" w:hAnsi="Times New Roman" w:cs="Times New Roman"/>
          <w:sz w:val="28"/>
          <w:szCs w:val="28"/>
        </w:rPr>
        <w:t>, исследованы в Аскизской  ветеринарной лаборатории.</w:t>
      </w:r>
    </w:p>
    <w:p w:rsidR="00B30E06" w:rsidRDefault="00B30E06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Образцы корма, поступившие в лабораторию, исследуют так:</w:t>
      </w:r>
    </w:p>
    <w:p w:rsidR="00B30E06" w:rsidRDefault="00B30E06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1.Проводят – органолептический анализ, - определяют цвет, запах, наличие заплесневелых и параз</w:t>
      </w:r>
      <w:r w:rsidR="00AD4942">
        <w:rPr>
          <w:rFonts w:ascii="Times New Roman" w:hAnsi="Times New Roman" w:cs="Times New Roman"/>
          <w:sz w:val="28"/>
          <w:szCs w:val="28"/>
        </w:rPr>
        <w:t>итных грибов.</w:t>
      </w:r>
    </w:p>
    <w:p w:rsidR="00AD4942" w:rsidRDefault="00AD4942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2.Микроскопическое исследование соскобов или смывов кормов.</w:t>
      </w:r>
    </w:p>
    <w:p w:rsidR="00AD4942" w:rsidRDefault="00AD4942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3.Первичные посевы образцов кормов на питательные среды.</w:t>
      </w:r>
    </w:p>
    <w:p w:rsidR="00AD4942" w:rsidRDefault="00AD4942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4.Выделение грибов в чистую культуру из первичных посевов.</w:t>
      </w:r>
    </w:p>
    <w:p w:rsidR="005B5785" w:rsidRPr="00233755" w:rsidRDefault="00AD4942" w:rsidP="00AB3DEF">
      <w:pPr>
        <w:pStyle w:val="a3"/>
        <w:tabs>
          <w:tab w:val="left" w:pos="156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5.Токсико – биологический анализ.</w:t>
      </w:r>
    </w:p>
    <w:p w:rsidR="00AD4942" w:rsidRPr="002A6AAB" w:rsidRDefault="002A6AAB" w:rsidP="00AB3DEF">
      <w:pPr>
        <w:tabs>
          <w:tab w:val="left" w:pos="156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A6AAB">
        <w:rPr>
          <w:rFonts w:ascii="Times New Roman" w:hAnsi="Times New Roman" w:cs="Times New Roman"/>
          <w:b/>
          <w:i/>
          <w:sz w:val="28"/>
          <w:szCs w:val="28"/>
        </w:rPr>
        <w:t>3.2 Выделение грибов из кормов</w:t>
      </w:r>
    </w:p>
    <w:p w:rsidR="002A6AAB" w:rsidRDefault="002A6AAB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Выделение грибов из зерна.</w:t>
      </w:r>
    </w:p>
    <w:p w:rsidR="009E29F5" w:rsidRDefault="009E29F5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выделения грибов из зерна их раскладываю  в чашки Петри на поверхности питательной среды по 10 штук таким образом, чтобы они не соприкасались друг с другом, стараясь не передвигать их, чтобы начало от зерен и рассматривающих при учете, как загрязнение.</w:t>
      </w:r>
    </w:p>
    <w:p w:rsidR="002A6AAB" w:rsidRDefault="002A6AAB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Выделение грибов из комбикорма.</w:t>
      </w:r>
    </w:p>
    <w:p w:rsidR="001D76F5" w:rsidRDefault="0070325C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 грамм комбикорма помещали в колбу со100 мл дистиллированной воды и хорошо встряхиваем</w:t>
      </w:r>
      <w:r w:rsidR="007D1E0A">
        <w:rPr>
          <w:rFonts w:ascii="Times New Roman" w:hAnsi="Times New Roman" w:cs="Times New Roman"/>
          <w:sz w:val="28"/>
          <w:szCs w:val="28"/>
        </w:rPr>
        <w:t xml:space="preserve">. Из этой взвеси </w:t>
      </w:r>
      <w:r w:rsidR="003B2F86">
        <w:rPr>
          <w:rFonts w:ascii="Times New Roman" w:hAnsi="Times New Roman" w:cs="Times New Roman"/>
          <w:sz w:val="28"/>
          <w:szCs w:val="28"/>
        </w:rPr>
        <w:t>(1:100)готовим последующие разведения, следующим образом 1 мл взвеси и 9 мл воду и получаем взвесь 1:1000.</w:t>
      </w:r>
    </w:p>
    <w:p w:rsidR="003B2F86" w:rsidRDefault="003B2F86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Посев проводили</w:t>
      </w:r>
      <w:r w:rsidR="005E0480">
        <w:rPr>
          <w:rFonts w:ascii="Times New Roman" w:hAnsi="Times New Roman" w:cs="Times New Roman"/>
          <w:sz w:val="28"/>
          <w:szCs w:val="28"/>
        </w:rPr>
        <w:t xml:space="preserve"> сразу же после приготовления взвесей, не давая ей, относятся, при этом 1 мл ее равномерно распространяют по всей поверхности питательной среды. Каждое разведение сеем на 5 чашек Петри.</w:t>
      </w:r>
    </w:p>
    <w:p w:rsidR="002A6AAB" w:rsidRDefault="002A6AAB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Выделение грибов из сена и соломы.</w:t>
      </w:r>
    </w:p>
    <w:p w:rsidR="0082069B" w:rsidRDefault="0082069B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Исследуемое сено ножницами нарезают кусочками длиной около 2 см  в стерильную чашку Петри. Нарезанный  корм стерильным пинцетом переносят на поверхность арака Чапека, так чтобы кусочки не соприкасались друг с другом. В 3 чашки Петри с агаризированной средой раскладывали по 10 кусочков сена.</w:t>
      </w:r>
    </w:p>
    <w:p w:rsidR="00C80EE5" w:rsidRPr="00C80EE5" w:rsidRDefault="0082069B" w:rsidP="00AB3DEF">
      <w:pPr>
        <w:tabs>
          <w:tab w:val="left" w:pos="156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Чашки Петри с посевами помещали в термостат завернутыми в стерильную бумагу и выдерживают при температуре 22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 w:rsidR="00C25E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-25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C80EE5" w:rsidRPr="00C80EE5">
        <w:rPr>
          <w:rFonts w:ascii="Times New Roman" w:hAnsi="Times New Roman" w:cs="Times New Roman"/>
          <w:sz w:val="28"/>
          <w:szCs w:val="28"/>
        </w:rPr>
        <w:t xml:space="preserve"> </w:t>
      </w:r>
      <w:r w:rsidR="00C80EE5">
        <w:rPr>
          <w:rFonts w:ascii="Times New Roman" w:hAnsi="Times New Roman" w:cs="Times New Roman"/>
          <w:sz w:val="28"/>
          <w:szCs w:val="28"/>
        </w:rPr>
        <w:t xml:space="preserve"> в течение 5-7 суток. Рост и спороношение большинства грибов становится заметным через 3 суток, однако, идентификация грибов требует больших сроков культивирования 5-7 суток.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0EE5" w:rsidRPr="002A6AAB" w:rsidRDefault="002A6AAB" w:rsidP="00AB3DEF">
      <w:pPr>
        <w:tabs>
          <w:tab w:val="left" w:pos="1560"/>
        </w:tabs>
        <w:spacing w:after="0"/>
        <w:ind w:right="-83"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2A6AAB">
        <w:rPr>
          <w:rFonts w:ascii="Times New Roman" w:hAnsi="Times New Roman" w:cs="Times New Roman"/>
          <w:b/>
          <w:i/>
          <w:sz w:val="28"/>
          <w:szCs w:val="28"/>
        </w:rPr>
        <w:t xml:space="preserve">3.3 </w:t>
      </w:r>
      <w:r w:rsidR="00C80EE5" w:rsidRPr="002A6AAB">
        <w:rPr>
          <w:rFonts w:ascii="Times New Roman" w:hAnsi="Times New Roman" w:cs="Times New Roman"/>
          <w:b/>
          <w:i/>
          <w:sz w:val="28"/>
          <w:szCs w:val="28"/>
        </w:rPr>
        <w:t>Микологическое исследование.</w:t>
      </w:r>
    </w:p>
    <w:p w:rsidR="00C80EE5" w:rsidRPr="00C80EE5" w:rsidRDefault="00C80EE5" w:rsidP="00AB3DEF">
      <w:pPr>
        <w:tabs>
          <w:tab w:val="left" w:pos="1560"/>
        </w:tabs>
        <w:spacing w:after="0"/>
        <w:ind w:right="-8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 xml:space="preserve">Сапрофитные грибы, поражающие корма в искусственных условиях растут и развиваются на многих питательных средах: синтетических и полусинтетических, жидких и твердых (агаровых, желатиновых); многочисленные природные субстраты являются прекрасной питательной средой для большинства сапрофитных грибов. </w:t>
      </w:r>
    </w:p>
    <w:p w:rsidR="00C80EE5" w:rsidRPr="00C80EE5" w:rsidRDefault="00C80EE5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>Для дифференцировки видов и разновидностей в каждом отдельном случае используют специальные методы и приемы культивирования грибов.</w:t>
      </w:r>
    </w:p>
    <w:p w:rsidR="002A6AAB" w:rsidRPr="00233755" w:rsidRDefault="00C80EE5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>Для своего исследован</w:t>
      </w:r>
      <w:r w:rsidR="00233755">
        <w:rPr>
          <w:rFonts w:ascii="Times New Roman" w:hAnsi="Times New Roman" w:cs="Times New Roman"/>
          <w:sz w:val="28"/>
          <w:szCs w:val="28"/>
        </w:rPr>
        <w:t>ия мы использовали среду Чапека.</w:t>
      </w:r>
    </w:p>
    <w:p w:rsidR="002A6AAB" w:rsidRDefault="002A6AAB" w:rsidP="00AB3DEF">
      <w:pPr>
        <w:tabs>
          <w:tab w:val="left" w:pos="1560"/>
        </w:tabs>
        <w:spacing w:after="0"/>
        <w:ind w:right="-8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EE5" w:rsidRPr="00C80EE5" w:rsidRDefault="00C80EE5" w:rsidP="00AB3DEF">
      <w:pPr>
        <w:tabs>
          <w:tab w:val="left" w:pos="1560"/>
        </w:tabs>
        <w:spacing w:after="0"/>
        <w:ind w:right="-83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b/>
          <w:sz w:val="28"/>
          <w:szCs w:val="28"/>
        </w:rPr>
        <w:t>Агар Чапека.</w:t>
      </w:r>
    </w:p>
    <w:p w:rsidR="00C80EE5" w:rsidRPr="00C80EE5" w:rsidRDefault="00C80EE5" w:rsidP="00AB3DEF">
      <w:pPr>
        <w:numPr>
          <w:ilvl w:val="1"/>
          <w:numId w:val="2"/>
        </w:numPr>
        <w:tabs>
          <w:tab w:val="clear" w:pos="1557"/>
        </w:tabs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 xml:space="preserve">В состав агаризованной среды Чапека входят следующие компоненты: сахароза </w:t>
      </w:r>
      <w:smartTag w:uri="urn:schemas-microsoft-com:office:smarttags" w:element="metricconverter">
        <w:smartTagPr>
          <w:attr w:name="ProductID" w:val="30,0 г"/>
        </w:smartTagPr>
        <w:r w:rsidRPr="00C80EE5">
          <w:rPr>
            <w:rFonts w:ascii="Times New Roman" w:hAnsi="Times New Roman" w:cs="Times New Roman"/>
            <w:sz w:val="28"/>
            <w:szCs w:val="28"/>
          </w:rPr>
          <w:t>30,0 г</w:t>
        </w:r>
      </w:smartTag>
      <w:r w:rsidRPr="00C80EE5">
        <w:rPr>
          <w:rFonts w:ascii="Times New Roman" w:hAnsi="Times New Roman" w:cs="Times New Roman"/>
          <w:sz w:val="28"/>
          <w:szCs w:val="28"/>
        </w:rPr>
        <w:t xml:space="preserve">, натрий азотнокислый 3,0, калий фосфорнокислый однозамещенный 1,0, магний сернокислый 0,5,  калий хлористый 0,5, железо сернокислое закисное </w:t>
      </w:r>
      <w:smartTag w:uri="urn:schemas-microsoft-com:office:smarttags" w:element="metricconverter">
        <w:smartTagPr>
          <w:attr w:name="ProductID" w:val="0,01 г"/>
        </w:smartTagPr>
        <w:r w:rsidRPr="00C80EE5">
          <w:rPr>
            <w:rFonts w:ascii="Times New Roman" w:hAnsi="Times New Roman" w:cs="Times New Roman"/>
            <w:sz w:val="28"/>
            <w:szCs w:val="28"/>
          </w:rPr>
          <w:t>0,01 г</w:t>
        </w:r>
      </w:smartTag>
      <w:r w:rsidRPr="00C80EE5">
        <w:rPr>
          <w:rFonts w:ascii="Times New Roman" w:hAnsi="Times New Roman" w:cs="Times New Roman"/>
          <w:sz w:val="28"/>
          <w:szCs w:val="28"/>
        </w:rPr>
        <w:t>, вода дистиллированная 1000</w:t>
      </w:r>
      <w:r w:rsidR="0080467F">
        <w:rPr>
          <w:rFonts w:ascii="Times New Roman" w:hAnsi="Times New Roman" w:cs="Times New Roman"/>
          <w:sz w:val="28"/>
          <w:szCs w:val="28"/>
        </w:rPr>
        <w:t xml:space="preserve"> </w:t>
      </w:r>
      <w:r w:rsidRPr="00C80EE5">
        <w:rPr>
          <w:rFonts w:ascii="Times New Roman" w:hAnsi="Times New Roman" w:cs="Times New Roman"/>
          <w:sz w:val="28"/>
          <w:szCs w:val="28"/>
        </w:rPr>
        <w:t>мл., агар-агар 20-30г.</w:t>
      </w:r>
    </w:p>
    <w:p w:rsidR="00C80EE5" w:rsidRPr="00C80EE5" w:rsidRDefault="00C80EE5" w:rsidP="00AB3DEF">
      <w:pPr>
        <w:numPr>
          <w:ilvl w:val="1"/>
          <w:numId w:val="2"/>
        </w:numPr>
        <w:tabs>
          <w:tab w:val="clear" w:pos="1557"/>
        </w:tabs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lastRenderedPageBreak/>
        <w:t xml:space="preserve">Для приготовления  агара Чапека берут 20-30г агар-агара, заливают его 1000 мл дистиллированной воды и вымачивают 2ч при комнатной температуре. Воду сливают и измеряют ее объем для определения количества воды, впитавшейся  агаром. Затем агар промывают 2-3 раза дистиллированной водой.  </w:t>
      </w:r>
    </w:p>
    <w:p w:rsidR="00AB3DEF" w:rsidRDefault="00C80EE5" w:rsidP="00AB3DEF">
      <w:pPr>
        <w:tabs>
          <w:tab w:val="left" w:pos="1560"/>
        </w:tabs>
        <w:spacing w:after="0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>Взвешивают остальные компоненты среды и растворяют в дистиллированной воде, которую берут в объеме, равному количеству агар-агара, после чего варят среду в автоклаве текучим паром в течение 1 часа.</w:t>
      </w:r>
    </w:p>
    <w:p w:rsidR="00C80EE5" w:rsidRPr="00C80EE5" w:rsidRDefault="00C80EE5" w:rsidP="00AB3DEF">
      <w:pPr>
        <w:tabs>
          <w:tab w:val="left" w:pos="1560"/>
        </w:tabs>
        <w:spacing w:after="0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C80EE5">
        <w:rPr>
          <w:rFonts w:ascii="Times New Roman" w:hAnsi="Times New Roman" w:cs="Times New Roman"/>
          <w:sz w:val="28"/>
          <w:szCs w:val="28"/>
        </w:rPr>
        <w:t>Полученную среду фильтруют, разливают по пробиркам или колбам и стерилизуют в автоклаве при комнатной температуре 110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 w:rsidRPr="00C80EE5">
        <w:rPr>
          <w:rFonts w:ascii="Times New Roman" w:hAnsi="Times New Roman" w:cs="Times New Roman"/>
          <w:sz w:val="28"/>
          <w:szCs w:val="28"/>
        </w:rPr>
        <w:t xml:space="preserve"> – 112º</w:t>
      </w:r>
      <w:r w:rsidR="00C25EE9">
        <w:rPr>
          <w:rFonts w:ascii="Times New Roman" w:hAnsi="Times New Roman" w:cs="Times New Roman"/>
          <w:sz w:val="28"/>
          <w:szCs w:val="28"/>
        </w:rPr>
        <w:t xml:space="preserve"> </w:t>
      </w:r>
      <w:r w:rsidRPr="00C80EE5">
        <w:rPr>
          <w:rFonts w:ascii="Times New Roman" w:hAnsi="Times New Roman" w:cs="Times New Roman"/>
          <w:sz w:val="28"/>
          <w:szCs w:val="28"/>
        </w:rPr>
        <w:t>С (под давлением 0,5 кгс/см² по показанию манометра) в течение</w:t>
      </w:r>
      <w:r w:rsidR="00C25EE9">
        <w:rPr>
          <w:rFonts w:ascii="Times New Roman" w:hAnsi="Times New Roman" w:cs="Times New Roman"/>
          <w:sz w:val="28"/>
          <w:szCs w:val="28"/>
        </w:rPr>
        <w:t xml:space="preserve"> </w:t>
      </w:r>
      <w:r w:rsidRPr="00C80EE5">
        <w:rPr>
          <w:rFonts w:ascii="Times New Roman" w:hAnsi="Times New Roman" w:cs="Times New Roman"/>
          <w:sz w:val="28"/>
          <w:szCs w:val="28"/>
        </w:rPr>
        <w:t>20 мин.</w:t>
      </w:r>
    </w:p>
    <w:p w:rsidR="00C80EE5" w:rsidRPr="002A6AAB" w:rsidRDefault="002A6AAB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A6AAB">
        <w:rPr>
          <w:rFonts w:ascii="Times New Roman" w:hAnsi="Times New Roman" w:cs="Times New Roman"/>
          <w:b/>
          <w:i/>
          <w:sz w:val="28"/>
          <w:szCs w:val="28"/>
        </w:rPr>
        <w:t xml:space="preserve">3.4 </w:t>
      </w:r>
      <w:r w:rsidR="00C80EE5" w:rsidRPr="002A6AAB">
        <w:rPr>
          <w:rFonts w:ascii="Times New Roman" w:hAnsi="Times New Roman" w:cs="Times New Roman"/>
          <w:b/>
          <w:i/>
          <w:sz w:val="28"/>
          <w:szCs w:val="28"/>
        </w:rPr>
        <w:t>Первичное выделение грибов из кормов.</w:t>
      </w:r>
    </w:p>
    <w:p w:rsidR="00C80EE5" w:rsidRDefault="00C80EE5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Первичное выделение грибов из кормов проводили путем посева их на питательную среду в чашку Петри – на агар Чапека. Для </w:t>
      </w:r>
      <w:r w:rsidR="00CB1122">
        <w:rPr>
          <w:rFonts w:ascii="Times New Roman" w:hAnsi="Times New Roman" w:cs="Times New Roman"/>
          <w:sz w:val="28"/>
          <w:szCs w:val="28"/>
        </w:rPr>
        <w:t>предупреждения загрязнения посевов посуда и инструменты должны быть стерильными. Стерилизацию чашек и пипеток проводили в сушильном шкафу при температуре 140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 w:rsid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B1122">
        <w:rPr>
          <w:rFonts w:ascii="Times New Roman" w:hAnsi="Times New Roman" w:cs="Times New Roman"/>
          <w:sz w:val="28"/>
          <w:szCs w:val="28"/>
        </w:rPr>
        <w:t>-160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 w:rsidR="00CB1122">
        <w:rPr>
          <w:rFonts w:ascii="Times New Roman" w:hAnsi="Times New Roman" w:cs="Times New Roman"/>
          <w:sz w:val="28"/>
          <w:szCs w:val="28"/>
        </w:rPr>
        <w:t xml:space="preserve"> C в течение 2 часов.</w:t>
      </w:r>
    </w:p>
    <w:p w:rsidR="00CB1122" w:rsidRDefault="00CB1122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посевом питательный агар расправляли в водяной бане, затем после охлаждения до 45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 w:cs="Times New Roman"/>
          <w:sz w:val="28"/>
          <w:szCs w:val="28"/>
        </w:rPr>
        <w:t xml:space="preserve"> - 50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 w:cs="Times New Roman"/>
          <w:sz w:val="28"/>
          <w:szCs w:val="28"/>
        </w:rPr>
        <w:t xml:space="preserve"> C, для подавления </w:t>
      </w:r>
      <w:r w:rsidR="00AB3DEF">
        <w:rPr>
          <w:rFonts w:ascii="Times New Roman" w:hAnsi="Times New Roman" w:cs="Times New Roman"/>
          <w:sz w:val="28"/>
          <w:szCs w:val="28"/>
        </w:rPr>
        <w:t>сопутствующей бактериальной</w:t>
      </w:r>
      <w:r>
        <w:rPr>
          <w:rFonts w:ascii="Times New Roman" w:hAnsi="Times New Roman" w:cs="Times New Roman"/>
          <w:sz w:val="28"/>
          <w:szCs w:val="28"/>
        </w:rPr>
        <w:t xml:space="preserve"> флоры добавляли антибиотик (пенециллина  -  50 000  ЕД на литр среды).</w:t>
      </w:r>
    </w:p>
    <w:p w:rsidR="00CB1122" w:rsidRDefault="00FF3F3B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Приготовленный агар в жидком виде разливали в стерильные чашки Петри и давали остыть на горизонтальной поверхности.</w:t>
      </w:r>
    </w:p>
    <w:p w:rsidR="00233755" w:rsidRDefault="00FF3F3B" w:rsidP="00AB3DEF">
      <w:pPr>
        <w:tabs>
          <w:tab w:val="left" w:pos="1560"/>
        </w:tabs>
        <w:spacing w:after="0"/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Чашка Петри с посевами помещали в термостат завернутыми в стерильную бумагу и выдерживают при температуре 22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 w:rsidR="00C25E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-25</w:t>
      </w:r>
      <w:r w:rsidR="00C25EE9" w:rsidRPr="00C80EE5"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 w:cs="Times New Roman"/>
          <w:sz w:val="28"/>
          <w:szCs w:val="28"/>
        </w:rPr>
        <w:t xml:space="preserve"> C в течение 5-6 суток. Рост и спороношение большинства грибов становится заметным через 3 суток, однако, идентификация грибов требует больших сро</w:t>
      </w:r>
      <w:r w:rsidR="00C25EE9">
        <w:rPr>
          <w:rFonts w:ascii="Times New Roman" w:hAnsi="Times New Roman" w:cs="Times New Roman"/>
          <w:sz w:val="28"/>
          <w:szCs w:val="28"/>
        </w:rPr>
        <w:t>ков культивирования 5 – 7 суток.</w:t>
      </w:r>
    </w:p>
    <w:p w:rsidR="00A94CA9" w:rsidRDefault="00A94CA9" w:rsidP="00A94CA9">
      <w:pPr>
        <w:ind w:right="-83"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 1.</w:t>
      </w:r>
    </w:p>
    <w:p w:rsidR="00A94CA9" w:rsidRDefault="00A94CA9" w:rsidP="00A94CA9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Цвет колоний при посеве на агаре Чапека при </w:t>
      </w:r>
      <w:r w:rsidR="001D76F5">
        <w:rPr>
          <w:rFonts w:ascii="Times New Roman" w:hAnsi="Times New Roman" w:cs="Times New Roman"/>
          <w:sz w:val="28"/>
          <w:szCs w:val="28"/>
        </w:rPr>
        <w:t>микологическом исследовании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4CA9" w:rsidTr="00A94CA9">
        <w:tc>
          <w:tcPr>
            <w:tcW w:w="3190" w:type="dxa"/>
          </w:tcPr>
          <w:p w:rsidR="00A94CA9" w:rsidRDefault="00A94CA9" w:rsidP="00A94CA9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сена (место отбора)</w:t>
            </w:r>
          </w:p>
        </w:tc>
        <w:tc>
          <w:tcPr>
            <w:tcW w:w="3190" w:type="dxa"/>
          </w:tcPr>
          <w:p w:rsidR="00A94CA9" w:rsidRDefault="00A94CA9" w:rsidP="00A94CA9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 колонии (2-й день роста)</w:t>
            </w:r>
          </w:p>
        </w:tc>
        <w:tc>
          <w:tcPr>
            <w:tcW w:w="3191" w:type="dxa"/>
          </w:tcPr>
          <w:p w:rsidR="00A94CA9" w:rsidRDefault="00A94CA9" w:rsidP="00A94CA9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 колонии (5-й день роста)</w:t>
            </w:r>
          </w:p>
        </w:tc>
      </w:tr>
      <w:tr w:rsidR="00A94CA9" w:rsidTr="00A94CA9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3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Луговое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Зеленый, розовый, белый, коричневый</w:t>
            </w:r>
          </w:p>
        </w:tc>
      </w:tr>
      <w:tr w:rsidR="00A94CA9" w:rsidTr="00A94CA9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3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Аскиз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Розовый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Оранжевый, розовый, белый, серочерный, зеленый</w:t>
            </w:r>
          </w:p>
        </w:tc>
      </w:tr>
      <w:tr w:rsidR="00A94CA9" w:rsidTr="00A94CA9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3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Чертыковская.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Зеленый, розовый,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коричневый, белый</w:t>
            </w:r>
          </w:p>
        </w:tc>
      </w:tr>
      <w:tr w:rsidR="00A94CA9" w:rsidTr="00A94CA9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3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с. Бельтырское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Розовый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Зеленый, белый, розовый, серочерный</w:t>
            </w:r>
          </w:p>
        </w:tc>
      </w:tr>
      <w:tr w:rsidR="00A94CA9" w:rsidTr="00A94CA9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3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Анхаков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Зеленый, розовый, белый</w:t>
            </w:r>
          </w:p>
        </w:tc>
      </w:tr>
    </w:tbl>
    <w:p w:rsidR="00A94CA9" w:rsidRDefault="00A94CA9" w:rsidP="00A94CA9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</w:p>
    <w:p w:rsidR="00A94CA9" w:rsidRDefault="00A94CA9" w:rsidP="00A94CA9">
      <w:pPr>
        <w:ind w:right="-83"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 2.</w:t>
      </w:r>
    </w:p>
    <w:p w:rsidR="00A94CA9" w:rsidRDefault="00A94CA9" w:rsidP="0036085A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 колоний при посеве на агаре Чапека при микологическом исследовании зерна.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94CA9" w:rsidTr="00561102">
        <w:tc>
          <w:tcPr>
            <w:tcW w:w="3190" w:type="dxa"/>
          </w:tcPr>
          <w:p w:rsidR="00A94CA9" w:rsidRDefault="00A94CA9" w:rsidP="00561102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сена (место отбора)</w:t>
            </w:r>
          </w:p>
        </w:tc>
        <w:tc>
          <w:tcPr>
            <w:tcW w:w="3190" w:type="dxa"/>
          </w:tcPr>
          <w:p w:rsidR="00A94CA9" w:rsidRDefault="00A94CA9" w:rsidP="00561102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 колонии (2-й день роста)</w:t>
            </w:r>
          </w:p>
        </w:tc>
        <w:tc>
          <w:tcPr>
            <w:tcW w:w="3191" w:type="dxa"/>
          </w:tcPr>
          <w:p w:rsidR="00A94CA9" w:rsidRDefault="00A94CA9" w:rsidP="00561102">
            <w:pPr>
              <w:ind w:right="-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 колонии (5-й день роста)</w:t>
            </w:r>
          </w:p>
        </w:tc>
      </w:tr>
      <w:tr w:rsidR="00A94CA9" w:rsidTr="00561102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4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Луговое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Белый, желтый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Белый, желтый, коричневый, розовый, зеленый</w:t>
            </w:r>
          </w:p>
        </w:tc>
      </w:tr>
      <w:tr w:rsidR="00A94CA9" w:rsidTr="00561102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4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Аскиз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Оранжевый, белый, желтый, коричневый, розовый</w:t>
            </w:r>
          </w:p>
        </w:tc>
      </w:tr>
      <w:tr w:rsidR="00A94CA9" w:rsidTr="00561102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4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Чертыковская.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Белый, зеленый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Коричневый, белый, серый, зеленый, желтый</w:t>
            </w:r>
          </w:p>
        </w:tc>
      </w:tr>
      <w:tr w:rsidR="00A94CA9" w:rsidTr="00561102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4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Бельтырское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Черный, коричневый, зеленый, белый, желтый</w:t>
            </w:r>
          </w:p>
        </w:tc>
      </w:tr>
      <w:tr w:rsidR="00A94CA9" w:rsidTr="00561102">
        <w:tc>
          <w:tcPr>
            <w:tcW w:w="3190" w:type="dxa"/>
          </w:tcPr>
          <w:p w:rsidR="00A94CA9" w:rsidRPr="00A94CA9" w:rsidRDefault="00A94CA9" w:rsidP="00A94CA9">
            <w:pPr>
              <w:pStyle w:val="a3"/>
              <w:numPr>
                <w:ilvl w:val="0"/>
                <w:numId w:val="4"/>
              </w:num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с. Анхаков</w:t>
            </w:r>
          </w:p>
        </w:tc>
        <w:tc>
          <w:tcPr>
            <w:tcW w:w="3190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</w:p>
        </w:tc>
        <w:tc>
          <w:tcPr>
            <w:tcW w:w="3191" w:type="dxa"/>
          </w:tcPr>
          <w:p w:rsidR="00A94CA9" w:rsidRDefault="0036085A" w:rsidP="0036085A">
            <w:pPr>
              <w:ind w:right="-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Белый, коричневый, зеленый, розовый, желтый</w:t>
            </w:r>
          </w:p>
        </w:tc>
      </w:tr>
    </w:tbl>
    <w:p w:rsidR="00AB3DEF" w:rsidRDefault="00AB3DEF" w:rsidP="002A6AAB">
      <w:pPr>
        <w:ind w:right="-83"/>
        <w:rPr>
          <w:rFonts w:ascii="Times New Roman" w:hAnsi="Times New Roman" w:cs="Times New Roman"/>
          <w:sz w:val="28"/>
          <w:szCs w:val="28"/>
        </w:rPr>
      </w:pPr>
    </w:p>
    <w:p w:rsidR="0036085A" w:rsidRDefault="0036085A" w:rsidP="002A6AAB">
      <w:pPr>
        <w:ind w:right="-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 3.</w:t>
      </w:r>
    </w:p>
    <w:p w:rsidR="0036085A" w:rsidRDefault="0036085A" w:rsidP="00245FCA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Размеры </w:t>
      </w:r>
      <w:r w:rsidR="00245FCA">
        <w:rPr>
          <w:rFonts w:ascii="Times New Roman" w:hAnsi="Times New Roman" w:cs="Times New Roman"/>
          <w:sz w:val="28"/>
          <w:szCs w:val="28"/>
        </w:rPr>
        <w:t>колоний при росте на агаре Чапека при микологическом исследовании сена (2-й день).</w:t>
      </w:r>
    </w:p>
    <w:p w:rsidR="00BF6600" w:rsidRDefault="00BF6600" w:rsidP="00A1527D">
      <w:pPr>
        <w:ind w:left="-284"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9E7B067" wp14:editId="186715F8">
            <wp:extent cx="5201920" cy="252095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7627C" w:rsidRDefault="0087627C" w:rsidP="00A1527D">
      <w:pPr>
        <w:ind w:left="-284" w:right="-83" w:firstLine="540"/>
        <w:jc w:val="center"/>
        <w:rPr>
          <w:rFonts w:ascii="Times New Roman" w:hAnsi="Times New Roman" w:cs="Times New Roman"/>
          <w:sz w:val="28"/>
          <w:szCs w:val="28"/>
        </w:rPr>
      </w:pPr>
    </w:p>
    <w:p w:rsidR="00266B00" w:rsidRDefault="00266B00" w:rsidP="00266B00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5C28790" wp14:editId="52D76931">
            <wp:extent cx="5097780" cy="3136265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45FCA" w:rsidRDefault="00245FCA" w:rsidP="001D76F5">
      <w:pPr>
        <w:ind w:right="-8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№4.</w:t>
      </w:r>
    </w:p>
    <w:p w:rsidR="002A6AAB" w:rsidRDefault="00266B00" w:rsidP="00AB3DEF">
      <w:pPr>
        <w:ind w:right="-83"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CEB5A63" wp14:editId="5BF75CC8">
            <wp:extent cx="5113020" cy="3402965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DC1ECB" w:rsidRDefault="008178B9" w:rsidP="00AB3DEF">
      <w:pPr>
        <w:spacing w:after="0"/>
        <w:ind w:right="-85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</w:t>
      </w:r>
      <w:r w:rsidR="00BD09A3">
        <w:rPr>
          <w:rFonts w:ascii="Times New Roman" w:hAnsi="Times New Roman" w:cs="Times New Roman"/>
          <w:sz w:val="28"/>
          <w:szCs w:val="28"/>
        </w:rPr>
        <w:t xml:space="preserve">ашем исследовании были </w:t>
      </w:r>
      <w:r w:rsidR="00994BBB">
        <w:rPr>
          <w:rFonts w:ascii="Times New Roman" w:hAnsi="Times New Roman" w:cs="Times New Roman"/>
          <w:sz w:val="28"/>
          <w:szCs w:val="28"/>
        </w:rPr>
        <w:t xml:space="preserve"> выявлены грибы рода:</w:t>
      </w:r>
      <w:r w:rsidR="00DA6A9B" w:rsidRPr="00DA6A9B">
        <w:rPr>
          <w:rFonts w:ascii="Times New Roman" w:hAnsi="Times New Roman" w:cs="Times New Roman"/>
          <w:sz w:val="28"/>
          <w:szCs w:val="28"/>
        </w:rPr>
        <w:t xml:space="preserve"> </w:t>
      </w:r>
      <w:r w:rsidR="00994BBB">
        <w:rPr>
          <w:rFonts w:ascii="Times New Roman" w:hAnsi="Times New Roman" w:cs="Times New Roman"/>
          <w:sz w:val="28"/>
          <w:szCs w:val="28"/>
        </w:rPr>
        <w:t>Muco</w:t>
      </w:r>
      <w:r w:rsidR="00994BB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A6A9B" w:rsidRPr="00DA6A9B">
        <w:rPr>
          <w:rFonts w:ascii="Times New Roman" w:hAnsi="Times New Roman" w:cs="Times New Roman"/>
          <w:sz w:val="28"/>
          <w:szCs w:val="28"/>
        </w:rPr>
        <w:t xml:space="preserve">, </w:t>
      </w:r>
      <w:r w:rsidR="00DA6A9B"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="00DA6A9B" w:rsidRPr="00DA6A9B">
        <w:rPr>
          <w:rFonts w:ascii="Times New Roman" w:hAnsi="Times New Roman" w:cs="Times New Roman"/>
          <w:sz w:val="28"/>
          <w:szCs w:val="28"/>
        </w:rPr>
        <w:t xml:space="preserve">, </w:t>
      </w:r>
      <w:r w:rsidR="00DA6A9B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="00DD05BD" w:rsidRPr="00DD05BD">
        <w:rPr>
          <w:rFonts w:ascii="Times New Roman" w:hAnsi="Times New Roman" w:cs="Times New Roman"/>
          <w:sz w:val="28"/>
          <w:szCs w:val="28"/>
        </w:rPr>
        <w:t xml:space="preserve"> </w:t>
      </w:r>
      <w:r w:rsidR="00DD05BD">
        <w:rPr>
          <w:rFonts w:ascii="Times New Roman" w:hAnsi="Times New Roman" w:cs="Times New Roman"/>
          <w:sz w:val="28"/>
          <w:szCs w:val="28"/>
          <w:lang w:val="en-US"/>
        </w:rPr>
        <w:t>fumigates</w:t>
      </w:r>
      <w:r w:rsidR="00DD05BD" w:rsidRPr="00DD05BD">
        <w:rPr>
          <w:rFonts w:ascii="Times New Roman" w:hAnsi="Times New Roman" w:cs="Times New Roman"/>
          <w:sz w:val="28"/>
          <w:szCs w:val="28"/>
        </w:rPr>
        <w:t xml:space="preserve">, </w:t>
      </w:r>
      <w:r w:rsidR="00DD05BD"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="00DD05BD" w:rsidRPr="00DD05BD">
        <w:rPr>
          <w:rFonts w:ascii="Times New Roman" w:hAnsi="Times New Roman" w:cs="Times New Roman"/>
          <w:sz w:val="28"/>
          <w:szCs w:val="28"/>
        </w:rPr>
        <w:t xml:space="preserve">, </w:t>
      </w:r>
      <w:r w:rsidR="00DD05BD"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="00DD05BD" w:rsidRPr="00DD05BD">
        <w:rPr>
          <w:rFonts w:ascii="Times New Roman" w:hAnsi="Times New Roman" w:cs="Times New Roman"/>
          <w:sz w:val="28"/>
          <w:szCs w:val="28"/>
        </w:rPr>
        <w:t xml:space="preserve">, </w:t>
      </w:r>
      <w:r w:rsidR="00DD05BD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="00DD05BD" w:rsidRPr="00DD05BD">
        <w:rPr>
          <w:rFonts w:ascii="Times New Roman" w:hAnsi="Times New Roman" w:cs="Times New Roman"/>
          <w:sz w:val="28"/>
          <w:szCs w:val="28"/>
        </w:rPr>
        <w:t>.</w:t>
      </w:r>
      <w:r w:rsidR="00DD05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263E" w:rsidRPr="00265C8F" w:rsidRDefault="0071263E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 в процентном соотношении в 68% встречается </w:t>
      </w:r>
      <w:r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="001D76F5">
        <w:rPr>
          <w:rFonts w:ascii="Times New Roman" w:hAnsi="Times New Roman" w:cs="Times New Roman"/>
          <w:sz w:val="28"/>
          <w:szCs w:val="28"/>
        </w:rPr>
        <w:t xml:space="preserve"> в 56</w:t>
      </w:r>
      <w:r w:rsidRPr="0071263E">
        <w:rPr>
          <w:rFonts w:ascii="Times New Roman" w:hAnsi="Times New Roman" w:cs="Times New Roman"/>
          <w:sz w:val="28"/>
          <w:szCs w:val="28"/>
        </w:rPr>
        <w:t xml:space="preserve">% </w:t>
      </w:r>
      <w:r>
        <w:rPr>
          <w:rFonts w:ascii="Times New Roman" w:hAnsi="Times New Roman" w:cs="Times New Roman"/>
          <w:sz w:val="28"/>
          <w:szCs w:val="28"/>
          <w:lang w:val="en-US"/>
        </w:rPr>
        <w:t>Aiternaria</w:t>
      </w:r>
      <w:r w:rsidRPr="0071263E">
        <w:rPr>
          <w:rFonts w:ascii="Times New Roman" w:hAnsi="Times New Roman" w:cs="Times New Roman"/>
          <w:sz w:val="28"/>
          <w:szCs w:val="28"/>
        </w:rPr>
        <w:t xml:space="preserve"> в 12% </w:t>
      </w:r>
      <w:r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="001D76F5">
        <w:rPr>
          <w:rFonts w:ascii="Times New Roman" w:hAnsi="Times New Roman" w:cs="Times New Roman"/>
          <w:sz w:val="28"/>
          <w:szCs w:val="28"/>
        </w:rPr>
        <w:t xml:space="preserve"> и 16</w:t>
      </w:r>
      <w:r w:rsidRPr="0071263E">
        <w:rPr>
          <w:rFonts w:ascii="Times New Roman" w:hAnsi="Times New Roman" w:cs="Times New Roman"/>
          <w:sz w:val="28"/>
          <w:szCs w:val="28"/>
        </w:rPr>
        <w:t xml:space="preserve"> % </w:t>
      </w:r>
      <w:r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71263E">
        <w:rPr>
          <w:rFonts w:ascii="Times New Roman" w:hAnsi="Times New Roman" w:cs="Times New Roman"/>
          <w:sz w:val="28"/>
          <w:szCs w:val="28"/>
        </w:rPr>
        <w:t>.,</w:t>
      </w:r>
      <w:r w:rsidR="001D76F5">
        <w:rPr>
          <w:rFonts w:ascii="Times New Roman" w:hAnsi="Times New Roman" w:cs="Times New Roman"/>
          <w:sz w:val="28"/>
          <w:szCs w:val="28"/>
        </w:rPr>
        <w:t xml:space="preserve"> 16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% </w:t>
      </w:r>
      <w:r w:rsidR="000244CD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 </w:t>
      </w:r>
      <w:r w:rsidR="000244CD">
        <w:rPr>
          <w:rFonts w:ascii="Times New Roman" w:hAnsi="Times New Roman" w:cs="Times New Roman"/>
          <w:sz w:val="28"/>
          <w:szCs w:val="28"/>
          <w:lang w:val="en-US"/>
        </w:rPr>
        <w:t>fumigates</w:t>
      </w:r>
      <w:r w:rsidR="001D76F5">
        <w:rPr>
          <w:rFonts w:ascii="Times New Roman" w:hAnsi="Times New Roman" w:cs="Times New Roman"/>
          <w:sz w:val="28"/>
          <w:szCs w:val="28"/>
        </w:rPr>
        <w:t>, 12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% </w:t>
      </w:r>
      <w:r w:rsidR="000244CD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 </w:t>
      </w:r>
      <w:r w:rsidR="000244CD">
        <w:rPr>
          <w:rFonts w:ascii="Times New Roman" w:hAnsi="Times New Roman" w:cs="Times New Roman"/>
          <w:sz w:val="28"/>
          <w:szCs w:val="28"/>
          <w:lang w:val="en-US"/>
        </w:rPr>
        <w:t>niger</w:t>
      </w:r>
      <w:r w:rsidR="001D76F5">
        <w:rPr>
          <w:rFonts w:ascii="Times New Roman" w:hAnsi="Times New Roman" w:cs="Times New Roman"/>
          <w:sz w:val="28"/>
          <w:szCs w:val="28"/>
        </w:rPr>
        <w:t>, 20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% </w:t>
      </w:r>
      <w:r w:rsidR="000244CD"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="000244CD" w:rsidRPr="000244CD">
        <w:rPr>
          <w:rFonts w:ascii="Times New Roman" w:hAnsi="Times New Roman" w:cs="Times New Roman"/>
          <w:sz w:val="28"/>
          <w:szCs w:val="28"/>
        </w:rPr>
        <w:t xml:space="preserve">. </w:t>
      </w:r>
      <w:r w:rsidR="000244CD">
        <w:rPr>
          <w:rFonts w:ascii="Times New Roman" w:hAnsi="Times New Roman" w:cs="Times New Roman"/>
          <w:sz w:val="28"/>
          <w:szCs w:val="28"/>
        </w:rPr>
        <w:t>Из выше изложенного следует самым распространенным грибом является Mucor.</w:t>
      </w:r>
      <w:r w:rsidR="00265C8F" w:rsidRPr="00265C8F">
        <w:rPr>
          <w:rFonts w:ascii="Times New Roman" w:hAnsi="Times New Roman" w:cs="Times New Roman"/>
          <w:sz w:val="28"/>
          <w:szCs w:val="28"/>
        </w:rPr>
        <w:t>(</w:t>
      </w:r>
      <w:r w:rsidR="00265C8F">
        <w:rPr>
          <w:rFonts w:ascii="Times New Roman" w:hAnsi="Times New Roman" w:cs="Times New Roman"/>
          <w:sz w:val="28"/>
          <w:szCs w:val="28"/>
        </w:rPr>
        <w:t>Приложение №1).</w:t>
      </w:r>
    </w:p>
    <w:p w:rsidR="000244CD" w:rsidRDefault="000244CD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Грибы рода Muc</w:t>
      </w:r>
      <w:r w:rsidR="001D76F5">
        <w:rPr>
          <w:rFonts w:ascii="Times New Roman" w:hAnsi="Times New Roman" w:cs="Times New Roman"/>
          <w:sz w:val="28"/>
          <w:szCs w:val="28"/>
        </w:rPr>
        <w:t>or встречаются на кормах: овес 4</w:t>
      </w:r>
      <w:r>
        <w:rPr>
          <w:rFonts w:ascii="Times New Roman" w:hAnsi="Times New Roman" w:cs="Times New Roman"/>
          <w:sz w:val="28"/>
          <w:szCs w:val="28"/>
        </w:rPr>
        <w:t xml:space="preserve"> про</w:t>
      </w:r>
      <w:r w:rsidR="00BD09A3">
        <w:rPr>
          <w:rFonts w:ascii="Times New Roman" w:hAnsi="Times New Roman" w:cs="Times New Roman"/>
          <w:sz w:val="28"/>
          <w:szCs w:val="28"/>
        </w:rPr>
        <w:t>бы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D76F5">
        <w:rPr>
          <w:rFonts w:ascii="Times New Roman" w:hAnsi="Times New Roman" w:cs="Times New Roman"/>
          <w:sz w:val="28"/>
          <w:szCs w:val="28"/>
        </w:rPr>
        <w:t>комбикорм 3</w:t>
      </w:r>
      <w:r>
        <w:rPr>
          <w:rFonts w:ascii="Times New Roman" w:hAnsi="Times New Roman" w:cs="Times New Roman"/>
          <w:sz w:val="28"/>
          <w:szCs w:val="28"/>
        </w:rPr>
        <w:t xml:space="preserve"> пробы,</w:t>
      </w:r>
      <w:r w:rsidR="001D76F5">
        <w:rPr>
          <w:rFonts w:ascii="Times New Roman" w:hAnsi="Times New Roman" w:cs="Times New Roman"/>
          <w:sz w:val="28"/>
          <w:szCs w:val="28"/>
        </w:rPr>
        <w:t xml:space="preserve"> пшеница 1проба, соломы 5</w:t>
      </w:r>
      <w:r w:rsidR="0073429E">
        <w:rPr>
          <w:rFonts w:ascii="Times New Roman" w:hAnsi="Times New Roman" w:cs="Times New Roman"/>
          <w:sz w:val="28"/>
          <w:szCs w:val="28"/>
        </w:rPr>
        <w:t xml:space="preserve"> пробы, сено 4 пробы.</w:t>
      </w:r>
      <w:r w:rsidR="00C56AD4">
        <w:rPr>
          <w:rFonts w:ascii="Times New Roman" w:hAnsi="Times New Roman" w:cs="Times New Roman"/>
          <w:sz w:val="28"/>
          <w:szCs w:val="28"/>
        </w:rPr>
        <w:t xml:space="preserve"> </w:t>
      </w:r>
      <w:r w:rsidR="00265C8F">
        <w:rPr>
          <w:rFonts w:ascii="Times New Roman" w:hAnsi="Times New Roman" w:cs="Times New Roman"/>
          <w:sz w:val="28"/>
          <w:szCs w:val="28"/>
        </w:rPr>
        <w:t>(Приложение №2)</w:t>
      </w:r>
    </w:p>
    <w:p w:rsidR="0073429E" w:rsidRDefault="0073429E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рода Alternaria </w:t>
      </w:r>
      <w:r w:rsidR="00C93A50">
        <w:rPr>
          <w:rFonts w:ascii="Times New Roman" w:hAnsi="Times New Roman" w:cs="Times New Roman"/>
          <w:sz w:val="28"/>
          <w:szCs w:val="28"/>
        </w:rPr>
        <w:t>встречаются на кормах: пшеница 3 проба, сено 4 пробы, солома 5 пробы, овес 3</w:t>
      </w:r>
      <w:r>
        <w:rPr>
          <w:rFonts w:ascii="Times New Roman" w:hAnsi="Times New Roman" w:cs="Times New Roman"/>
          <w:sz w:val="28"/>
          <w:szCs w:val="28"/>
        </w:rPr>
        <w:t xml:space="preserve"> пробы.</w:t>
      </w:r>
      <w:r w:rsidR="00C56AD4">
        <w:rPr>
          <w:rFonts w:ascii="Times New Roman" w:hAnsi="Times New Roman" w:cs="Times New Roman"/>
          <w:sz w:val="28"/>
          <w:szCs w:val="28"/>
        </w:rPr>
        <w:t xml:space="preserve"> </w:t>
      </w:r>
      <w:r w:rsidR="00265C8F">
        <w:rPr>
          <w:rFonts w:ascii="Times New Roman" w:hAnsi="Times New Roman" w:cs="Times New Roman"/>
          <w:sz w:val="28"/>
          <w:szCs w:val="28"/>
        </w:rPr>
        <w:t>(Приложение № 3).</w:t>
      </w:r>
    </w:p>
    <w:p w:rsidR="0073429E" w:rsidRDefault="0073429E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рода Trichothecium встречаются на кормах: солом</w:t>
      </w:r>
      <w:r w:rsidR="007632D3">
        <w:rPr>
          <w:rFonts w:ascii="Times New Roman" w:hAnsi="Times New Roman" w:cs="Times New Roman"/>
          <w:sz w:val="28"/>
          <w:szCs w:val="28"/>
        </w:rPr>
        <w:t xml:space="preserve">е </w:t>
      </w:r>
      <w:r w:rsidR="00C93A50">
        <w:rPr>
          <w:rFonts w:ascii="Times New Roman" w:hAnsi="Times New Roman" w:cs="Times New Roman"/>
          <w:sz w:val="28"/>
          <w:szCs w:val="28"/>
        </w:rPr>
        <w:t xml:space="preserve">2 пробы </w:t>
      </w:r>
      <w:r w:rsidR="007632D3">
        <w:rPr>
          <w:rFonts w:ascii="Times New Roman" w:hAnsi="Times New Roman" w:cs="Times New Roman"/>
          <w:sz w:val="28"/>
          <w:szCs w:val="28"/>
        </w:rPr>
        <w:t>и</w:t>
      </w:r>
      <w:r w:rsidR="00BD09A3">
        <w:rPr>
          <w:rFonts w:ascii="Times New Roman" w:hAnsi="Times New Roman" w:cs="Times New Roman"/>
          <w:sz w:val="28"/>
          <w:szCs w:val="28"/>
        </w:rPr>
        <w:t xml:space="preserve"> овсе</w:t>
      </w:r>
      <w:r w:rsidR="00C93A50">
        <w:rPr>
          <w:rFonts w:ascii="Times New Roman" w:hAnsi="Times New Roman" w:cs="Times New Roman"/>
          <w:sz w:val="28"/>
          <w:szCs w:val="28"/>
        </w:rPr>
        <w:t xml:space="preserve"> 1 проба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7632D3">
        <w:rPr>
          <w:rFonts w:ascii="Times New Roman" w:hAnsi="Times New Roman" w:cs="Times New Roman"/>
          <w:sz w:val="28"/>
          <w:szCs w:val="28"/>
        </w:rPr>
        <w:t xml:space="preserve"> </w:t>
      </w:r>
      <w:r w:rsidR="00265C8F">
        <w:rPr>
          <w:rFonts w:ascii="Times New Roman" w:hAnsi="Times New Roman" w:cs="Times New Roman"/>
          <w:sz w:val="28"/>
          <w:szCs w:val="28"/>
        </w:rPr>
        <w:t>(Приложение №4).</w:t>
      </w:r>
    </w:p>
    <w:p w:rsidR="0073429E" w:rsidRDefault="0073429E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рода Aspergillius fumigatus</w:t>
      </w:r>
      <w:r w:rsidR="007632D3">
        <w:rPr>
          <w:rFonts w:ascii="Times New Roman" w:hAnsi="Times New Roman" w:cs="Times New Roman"/>
          <w:sz w:val="28"/>
          <w:szCs w:val="28"/>
        </w:rPr>
        <w:t xml:space="preserve"> встречаются на кормах:</w:t>
      </w:r>
      <w:r w:rsidR="003308F6">
        <w:rPr>
          <w:rFonts w:ascii="Times New Roman" w:hAnsi="Times New Roman" w:cs="Times New Roman"/>
          <w:sz w:val="28"/>
          <w:szCs w:val="28"/>
        </w:rPr>
        <w:t xml:space="preserve"> овсе</w:t>
      </w:r>
      <w:r w:rsidR="00C93A50">
        <w:rPr>
          <w:rFonts w:ascii="Times New Roman" w:hAnsi="Times New Roman" w:cs="Times New Roman"/>
          <w:sz w:val="28"/>
          <w:szCs w:val="28"/>
        </w:rPr>
        <w:t xml:space="preserve"> 2 пробы</w:t>
      </w:r>
      <w:r w:rsidR="003308F6">
        <w:rPr>
          <w:rFonts w:ascii="Times New Roman" w:hAnsi="Times New Roman" w:cs="Times New Roman"/>
          <w:sz w:val="28"/>
          <w:szCs w:val="28"/>
        </w:rPr>
        <w:t xml:space="preserve"> и пшенице</w:t>
      </w:r>
      <w:r w:rsidR="00C93A50">
        <w:rPr>
          <w:rFonts w:ascii="Times New Roman" w:hAnsi="Times New Roman" w:cs="Times New Roman"/>
          <w:sz w:val="28"/>
          <w:szCs w:val="28"/>
        </w:rPr>
        <w:t xml:space="preserve"> 2 пробы</w:t>
      </w:r>
      <w:r w:rsidR="003308F6">
        <w:rPr>
          <w:rFonts w:ascii="Times New Roman" w:hAnsi="Times New Roman" w:cs="Times New Roman"/>
          <w:sz w:val="28"/>
          <w:szCs w:val="28"/>
        </w:rPr>
        <w:t>.</w:t>
      </w:r>
      <w:r w:rsidR="00C56AD4">
        <w:rPr>
          <w:rFonts w:ascii="Times New Roman" w:hAnsi="Times New Roman" w:cs="Times New Roman"/>
          <w:sz w:val="28"/>
          <w:szCs w:val="28"/>
        </w:rPr>
        <w:t xml:space="preserve"> </w:t>
      </w:r>
      <w:r w:rsidR="00265C8F">
        <w:rPr>
          <w:rFonts w:ascii="Times New Roman" w:hAnsi="Times New Roman" w:cs="Times New Roman"/>
          <w:sz w:val="28"/>
          <w:szCs w:val="28"/>
        </w:rPr>
        <w:t>(Приложение № 6).</w:t>
      </w:r>
    </w:p>
    <w:p w:rsidR="003308F6" w:rsidRDefault="003308F6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рода Aspergillius niger, встречаются на кормах: овсе </w:t>
      </w:r>
      <w:r w:rsidR="00C93A50">
        <w:rPr>
          <w:rFonts w:ascii="Times New Roman" w:hAnsi="Times New Roman" w:cs="Times New Roman"/>
          <w:sz w:val="28"/>
          <w:szCs w:val="28"/>
        </w:rPr>
        <w:t xml:space="preserve">2 пробы </w:t>
      </w:r>
      <w:r>
        <w:rPr>
          <w:rFonts w:ascii="Times New Roman" w:hAnsi="Times New Roman" w:cs="Times New Roman"/>
          <w:sz w:val="28"/>
          <w:szCs w:val="28"/>
        </w:rPr>
        <w:t>и сене</w:t>
      </w:r>
      <w:r w:rsidR="00C93A50">
        <w:rPr>
          <w:rFonts w:ascii="Times New Roman" w:hAnsi="Times New Roman" w:cs="Times New Roman"/>
          <w:sz w:val="28"/>
          <w:szCs w:val="28"/>
        </w:rPr>
        <w:t xml:space="preserve"> 1 проба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C56AD4">
        <w:rPr>
          <w:rFonts w:ascii="Times New Roman" w:hAnsi="Times New Roman" w:cs="Times New Roman"/>
          <w:sz w:val="28"/>
          <w:szCs w:val="28"/>
        </w:rPr>
        <w:t xml:space="preserve"> </w:t>
      </w:r>
      <w:r w:rsidR="00265C8F">
        <w:rPr>
          <w:rFonts w:ascii="Times New Roman" w:hAnsi="Times New Roman" w:cs="Times New Roman"/>
          <w:sz w:val="28"/>
          <w:szCs w:val="28"/>
        </w:rPr>
        <w:t>(Приложение № 7).</w:t>
      </w:r>
    </w:p>
    <w:p w:rsidR="003308F6" w:rsidRDefault="003308F6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рода Fusarium, встречаются на кормах: пшенице</w:t>
      </w:r>
      <w:r w:rsidR="00C93A50">
        <w:rPr>
          <w:rFonts w:ascii="Times New Roman" w:hAnsi="Times New Roman" w:cs="Times New Roman"/>
          <w:sz w:val="28"/>
          <w:szCs w:val="28"/>
        </w:rPr>
        <w:t xml:space="preserve"> 5 проб</w:t>
      </w:r>
      <w:r>
        <w:rPr>
          <w:rFonts w:ascii="Times New Roman" w:hAnsi="Times New Roman" w:cs="Times New Roman"/>
          <w:sz w:val="28"/>
          <w:szCs w:val="28"/>
        </w:rPr>
        <w:t xml:space="preserve"> и сене</w:t>
      </w:r>
      <w:r w:rsidR="00C93A50">
        <w:rPr>
          <w:rFonts w:ascii="Times New Roman" w:hAnsi="Times New Roman" w:cs="Times New Roman"/>
          <w:sz w:val="28"/>
          <w:szCs w:val="28"/>
        </w:rPr>
        <w:t xml:space="preserve"> 1 проба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265C8F">
        <w:rPr>
          <w:rFonts w:ascii="Times New Roman" w:hAnsi="Times New Roman" w:cs="Times New Roman"/>
          <w:sz w:val="28"/>
          <w:szCs w:val="28"/>
        </w:rPr>
        <w:t xml:space="preserve"> (Приложение № 8).</w:t>
      </w:r>
    </w:p>
    <w:p w:rsidR="00261A23" w:rsidRDefault="002224E7" w:rsidP="00AB3DEF">
      <w:pPr>
        <w:spacing w:after="0"/>
        <w:ind w:right="-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поступившие в 2019</w:t>
      </w:r>
      <w:r w:rsidR="003308F6">
        <w:rPr>
          <w:rFonts w:ascii="Times New Roman" w:hAnsi="Times New Roman" w:cs="Times New Roman"/>
          <w:sz w:val="28"/>
          <w:szCs w:val="28"/>
        </w:rPr>
        <w:t xml:space="preserve"> году корма </w:t>
      </w:r>
      <w:r w:rsidR="00C56AD4">
        <w:rPr>
          <w:rFonts w:ascii="Times New Roman" w:hAnsi="Times New Roman" w:cs="Times New Roman"/>
          <w:sz w:val="28"/>
          <w:szCs w:val="28"/>
        </w:rPr>
        <w:t>в л</w:t>
      </w:r>
      <w:r w:rsidR="007632D3">
        <w:rPr>
          <w:rFonts w:ascii="Times New Roman" w:hAnsi="Times New Roman" w:cs="Times New Roman"/>
          <w:sz w:val="28"/>
          <w:szCs w:val="28"/>
        </w:rPr>
        <w:t>абораторию мы поделили на две</w:t>
      </w:r>
      <w:r w:rsidR="00C56AD4">
        <w:rPr>
          <w:rFonts w:ascii="Times New Roman" w:hAnsi="Times New Roman" w:cs="Times New Roman"/>
          <w:sz w:val="28"/>
          <w:szCs w:val="28"/>
        </w:rPr>
        <w:t xml:space="preserve"> </w:t>
      </w:r>
      <w:r w:rsidR="003308F6">
        <w:rPr>
          <w:rFonts w:ascii="Times New Roman" w:hAnsi="Times New Roman" w:cs="Times New Roman"/>
          <w:sz w:val="28"/>
          <w:szCs w:val="28"/>
        </w:rPr>
        <w:t xml:space="preserve"> группы: корма поступившие осенью и корма поступившие зимой. Мы хотели последить зависимость поражения кормов грибами от време</w:t>
      </w:r>
      <w:r w:rsidR="00C913D7">
        <w:rPr>
          <w:rFonts w:ascii="Times New Roman" w:hAnsi="Times New Roman" w:cs="Times New Roman"/>
          <w:sz w:val="28"/>
          <w:szCs w:val="28"/>
        </w:rPr>
        <w:t>ни года. В результате  получили</w:t>
      </w:r>
      <w:r w:rsidR="003308F6">
        <w:rPr>
          <w:rFonts w:ascii="Times New Roman" w:hAnsi="Times New Roman" w:cs="Times New Roman"/>
          <w:sz w:val="28"/>
          <w:szCs w:val="28"/>
        </w:rPr>
        <w:t>, что и осенью и зимой встречаются грибы рода: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3308F6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,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="00E92638" w:rsidRPr="00E92638">
        <w:rPr>
          <w:rFonts w:ascii="Times New Roman" w:hAnsi="Times New Roman" w:cs="Times New Roman"/>
          <w:sz w:val="28"/>
          <w:szCs w:val="28"/>
        </w:rPr>
        <w:t>,</w:t>
      </w:r>
      <w:r w:rsid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fumigatus</w:t>
      </w:r>
      <w:r w:rsid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</w:rPr>
        <w:t>,</w:t>
      </w:r>
      <w:r w:rsid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niger</w:t>
      </w:r>
      <w:r w:rsidR="00E92638" w:rsidRPr="00E92638">
        <w:rPr>
          <w:rFonts w:ascii="Times New Roman" w:hAnsi="Times New Roman" w:cs="Times New Roman"/>
          <w:sz w:val="28"/>
          <w:szCs w:val="28"/>
        </w:rPr>
        <w:t>,</w:t>
      </w:r>
      <w:r w:rsid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, </w:t>
      </w:r>
      <w:r w:rsid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Penicilium</w:t>
      </w:r>
      <w:r w:rsidR="00E92638" w:rsidRPr="00E92638">
        <w:rPr>
          <w:rFonts w:ascii="Times New Roman" w:hAnsi="Times New Roman" w:cs="Times New Roman"/>
          <w:sz w:val="28"/>
          <w:szCs w:val="28"/>
        </w:rPr>
        <w:t xml:space="preserve">. </w:t>
      </w:r>
      <w:r w:rsidR="00E92638">
        <w:rPr>
          <w:rFonts w:ascii="Times New Roman" w:hAnsi="Times New Roman" w:cs="Times New Roman"/>
          <w:sz w:val="28"/>
          <w:szCs w:val="28"/>
        </w:rPr>
        <w:t xml:space="preserve">Только гриб рода </w:t>
      </w:r>
      <w:r w:rsidR="00E92638" w:rsidRPr="004C53D0">
        <w:rPr>
          <w:rFonts w:ascii="Times New Roman" w:hAnsi="Times New Roman" w:cs="Times New Roman"/>
          <w:sz w:val="28"/>
          <w:szCs w:val="28"/>
        </w:rPr>
        <w:t xml:space="preserve"> </w:t>
      </w:r>
      <w:r w:rsidR="00E92638"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 w:rsidRPr="004C53D0">
        <w:rPr>
          <w:rFonts w:ascii="Times New Roman" w:hAnsi="Times New Roman" w:cs="Times New Roman"/>
          <w:sz w:val="28"/>
          <w:szCs w:val="28"/>
        </w:rPr>
        <w:t xml:space="preserve"> вс</w:t>
      </w:r>
      <w:r w:rsidR="00E92638">
        <w:rPr>
          <w:rFonts w:ascii="Times New Roman" w:hAnsi="Times New Roman" w:cs="Times New Roman"/>
          <w:sz w:val="28"/>
          <w:szCs w:val="28"/>
        </w:rPr>
        <w:t>т</w:t>
      </w:r>
      <w:r w:rsidR="004C53D0" w:rsidRPr="004C53D0">
        <w:rPr>
          <w:rFonts w:ascii="Times New Roman" w:hAnsi="Times New Roman" w:cs="Times New Roman"/>
          <w:sz w:val="28"/>
          <w:szCs w:val="28"/>
        </w:rPr>
        <w:t>р</w:t>
      </w:r>
      <w:r w:rsidR="004C53D0">
        <w:rPr>
          <w:rFonts w:ascii="Times New Roman" w:hAnsi="Times New Roman" w:cs="Times New Roman"/>
          <w:sz w:val="28"/>
          <w:szCs w:val="28"/>
        </w:rPr>
        <w:t>и</w:t>
      </w:r>
      <w:r w:rsidR="00E92638" w:rsidRPr="004C53D0">
        <w:rPr>
          <w:rFonts w:ascii="Times New Roman" w:hAnsi="Times New Roman" w:cs="Times New Roman"/>
          <w:sz w:val="28"/>
          <w:szCs w:val="28"/>
        </w:rPr>
        <w:t>ча</w:t>
      </w:r>
      <w:r w:rsidR="00E92638">
        <w:rPr>
          <w:rFonts w:ascii="Times New Roman" w:hAnsi="Times New Roman" w:cs="Times New Roman"/>
          <w:sz w:val="28"/>
          <w:szCs w:val="28"/>
        </w:rPr>
        <w:t>е</w:t>
      </w:r>
      <w:r w:rsidR="00E92638" w:rsidRPr="004C53D0">
        <w:rPr>
          <w:rFonts w:ascii="Times New Roman" w:hAnsi="Times New Roman" w:cs="Times New Roman"/>
          <w:sz w:val="28"/>
          <w:szCs w:val="28"/>
        </w:rPr>
        <w:t>тся</w:t>
      </w:r>
      <w:r w:rsidR="00E92638">
        <w:rPr>
          <w:rFonts w:ascii="Times New Roman" w:hAnsi="Times New Roman" w:cs="Times New Roman"/>
          <w:sz w:val="28"/>
          <w:szCs w:val="28"/>
        </w:rPr>
        <w:t xml:space="preserve"> </w:t>
      </w:r>
      <w:r w:rsidR="00E92638" w:rsidRPr="004C53D0">
        <w:rPr>
          <w:rFonts w:ascii="Times New Roman" w:hAnsi="Times New Roman" w:cs="Times New Roman"/>
          <w:sz w:val="28"/>
          <w:szCs w:val="28"/>
        </w:rPr>
        <w:t xml:space="preserve"> зимой</w:t>
      </w:r>
      <w:r w:rsidR="00233755">
        <w:rPr>
          <w:rFonts w:ascii="Times New Roman" w:hAnsi="Times New Roman" w:cs="Times New Roman"/>
          <w:sz w:val="28"/>
          <w:szCs w:val="28"/>
        </w:rPr>
        <w:t>.</w:t>
      </w:r>
    </w:p>
    <w:p w:rsidR="00261A23" w:rsidRPr="00261A23" w:rsidRDefault="00AB3DEF" w:rsidP="00AB3DEF">
      <w:pPr>
        <w:ind w:right="-83"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№5.</w:t>
      </w:r>
    </w:p>
    <w:p w:rsidR="0058607C" w:rsidRPr="002A6AAB" w:rsidRDefault="0058607C" w:rsidP="0058607C">
      <w:pPr>
        <w:ind w:right="-83"/>
        <w:jc w:val="both"/>
        <w:rPr>
          <w:rFonts w:ascii="Times New Roman" w:hAnsi="Times New Roman" w:cs="Times New Roman"/>
          <w:b/>
          <w:noProof/>
          <w:sz w:val="32"/>
        </w:rPr>
      </w:pPr>
      <w:r w:rsidRPr="002A6AAB">
        <w:rPr>
          <w:rFonts w:ascii="Times New Roman" w:hAnsi="Times New Roman" w:cs="Times New Roman"/>
          <w:b/>
          <w:noProof/>
          <w:sz w:val="32"/>
        </w:rPr>
        <w:t>Грибы выявленные в пробах</w:t>
      </w:r>
    </w:p>
    <w:tbl>
      <w:tblPr>
        <w:tblStyle w:val="a7"/>
        <w:tblW w:w="9889" w:type="dxa"/>
        <w:tblLayout w:type="fixed"/>
        <w:tblLook w:val="04A0" w:firstRow="1" w:lastRow="0" w:firstColumn="1" w:lastColumn="0" w:noHBand="0" w:noVBand="1"/>
      </w:tblPr>
      <w:tblGrid>
        <w:gridCol w:w="1668"/>
        <w:gridCol w:w="1559"/>
        <w:gridCol w:w="1843"/>
        <w:gridCol w:w="1701"/>
        <w:gridCol w:w="1559"/>
        <w:gridCol w:w="1559"/>
      </w:tblGrid>
      <w:tr w:rsidR="0058607C" w:rsidRPr="00AB3DEF" w:rsidTr="001C6FD6">
        <w:trPr>
          <w:trHeight w:val="1008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с.Аскиз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с.Луговое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с.Анхаково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с.Бельтырское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ст.Чертыковская</w:t>
            </w:r>
          </w:p>
        </w:tc>
      </w:tr>
      <w:tr w:rsidR="0058607C" w:rsidRPr="00AB3DEF" w:rsidTr="001C6FD6">
        <w:trPr>
          <w:trHeight w:val="584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Пшеница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 fumigatius</w:t>
            </w: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Fusarium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 fumigatius</w:t>
            </w: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Fusarium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Fusarium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Fusarium</w:t>
            </w:r>
          </w:p>
        </w:tc>
      </w:tr>
      <w:tr w:rsidR="0058607C" w:rsidRPr="00AB3DEF" w:rsidTr="001C6FD6">
        <w:trPr>
          <w:trHeight w:val="584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Сено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Fusarium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Penicilium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Penicilium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niger</w:t>
            </w:r>
          </w:p>
        </w:tc>
      </w:tr>
      <w:tr w:rsidR="0058607C" w:rsidRPr="00AB3DEF" w:rsidTr="001C6FD6">
        <w:trPr>
          <w:trHeight w:val="584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Овес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niger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niger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Trichothecium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 fumigatius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en-US"/>
              </w:rPr>
              <w:t>Aspergillius  fumigatius</w:t>
            </w:r>
          </w:p>
        </w:tc>
      </w:tr>
      <w:tr w:rsidR="0058607C" w:rsidRPr="00AB3DEF" w:rsidTr="001C6FD6">
        <w:trPr>
          <w:trHeight w:val="584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Комбикорм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Penicilium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AB3DE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 ________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Penicilium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AB3DE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_______</w:t>
            </w:r>
          </w:p>
        </w:tc>
      </w:tr>
      <w:tr w:rsidR="0058607C" w:rsidRPr="00AB3DEF" w:rsidTr="001C6FD6">
        <w:trPr>
          <w:trHeight w:val="584"/>
        </w:trPr>
        <w:tc>
          <w:tcPr>
            <w:tcW w:w="1668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Солома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</w:p>
        </w:tc>
        <w:tc>
          <w:tcPr>
            <w:tcW w:w="1843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Trichothecium</w:t>
            </w:r>
          </w:p>
        </w:tc>
        <w:tc>
          <w:tcPr>
            <w:tcW w:w="1701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Trichothecium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</w:p>
        </w:tc>
        <w:tc>
          <w:tcPr>
            <w:tcW w:w="1559" w:type="dxa"/>
            <w:hideMark/>
          </w:tcPr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Mucor</w:t>
            </w: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</w:rPr>
              <w:t>,</w:t>
            </w:r>
          </w:p>
          <w:p w:rsidR="0058607C" w:rsidRPr="00AB3DEF" w:rsidRDefault="0058607C" w:rsidP="001C6FD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3DEF">
              <w:rPr>
                <w:rFonts w:ascii="Times New Roman" w:eastAsia="Times New Roman" w:hAnsi="Times New Roman" w:cs="Times New Roman"/>
                <w:color w:val="000000" w:themeColor="dark1"/>
                <w:kern w:val="24"/>
                <w:sz w:val="24"/>
                <w:szCs w:val="24"/>
                <w:lang w:val="en-US"/>
              </w:rPr>
              <w:t>Alternaria</w:t>
            </w:r>
          </w:p>
        </w:tc>
      </w:tr>
    </w:tbl>
    <w:p w:rsidR="00AB3DEF" w:rsidRDefault="00AB3DEF" w:rsidP="00AB3DEF">
      <w:pPr>
        <w:pStyle w:val="a3"/>
        <w:ind w:left="1287" w:right="-83"/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58607C" w:rsidRDefault="0058607C" w:rsidP="00DE135C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59455291"/>
      <w:r w:rsidRPr="00DE135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ВЫВОДЫ.</w:t>
      </w:r>
      <w:bookmarkEnd w:id="4"/>
    </w:p>
    <w:p w:rsidR="00DE135C" w:rsidRPr="00DE135C" w:rsidRDefault="00DE135C" w:rsidP="00DE135C"/>
    <w:p w:rsidR="00AB3DEF" w:rsidRDefault="0058607C" w:rsidP="00AB3DEF">
      <w:pPr>
        <w:pStyle w:val="a3"/>
        <w:numPr>
          <w:ilvl w:val="0"/>
          <w:numId w:val="12"/>
        </w:numPr>
        <w:tabs>
          <w:tab w:val="left" w:pos="284"/>
        </w:tabs>
        <w:ind w:left="0" w:right="-83" w:firstLine="0"/>
        <w:jc w:val="both"/>
        <w:rPr>
          <w:rFonts w:ascii="Times New Roman" w:hAnsi="Times New Roman" w:cs="Times New Roman"/>
          <w:sz w:val="28"/>
          <w:szCs w:val="28"/>
        </w:rPr>
      </w:pPr>
      <w:r w:rsidRPr="00AB3DEF">
        <w:rPr>
          <w:rFonts w:ascii="Times New Roman" w:hAnsi="Times New Roman" w:cs="Times New Roman"/>
          <w:sz w:val="28"/>
          <w:szCs w:val="28"/>
        </w:rPr>
        <w:t xml:space="preserve">При нашем исследовании были выявлены грибы рода: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P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fumigatus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Penicilium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B3DEF" w:rsidRDefault="0058607C" w:rsidP="00AB3DEF">
      <w:pPr>
        <w:pStyle w:val="a3"/>
        <w:numPr>
          <w:ilvl w:val="0"/>
          <w:numId w:val="12"/>
        </w:numPr>
        <w:tabs>
          <w:tab w:val="left" w:pos="284"/>
        </w:tabs>
        <w:ind w:left="0" w:right="-83" w:firstLine="0"/>
        <w:jc w:val="both"/>
        <w:rPr>
          <w:rFonts w:ascii="Times New Roman" w:hAnsi="Times New Roman" w:cs="Times New Roman"/>
          <w:sz w:val="28"/>
          <w:szCs w:val="28"/>
        </w:rPr>
      </w:pPr>
      <w:r w:rsidRPr="00AB3DEF">
        <w:rPr>
          <w:rFonts w:ascii="Times New Roman" w:hAnsi="Times New Roman" w:cs="Times New Roman"/>
          <w:sz w:val="28"/>
          <w:szCs w:val="28"/>
        </w:rPr>
        <w:t xml:space="preserve">Таким образом, в процентном соотношении в 68% встречаются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AB3DEF">
        <w:rPr>
          <w:rFonts w:ascii="Times New Roman" w:hAnsi="Times New Roman" w:cs="Times New Roman"/>
          <w:sz w:val="28"/>
          <w:szCs w:val="28"/>
        </w:rPr>
        <w:t xml:space="preserve"> в 48%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Aiternaria</w:t>
      </w:r>
      <w:r w:rsidRPr="00AB3DEF">
        <w:rPr>
          <w:rFonts w:ascii="Times New Roman" w:hAnsi="Times New Roman" w:cs="Times New Roman"/>
          <w:sz w:val="28"/>
          <w:szCs w:val="28"/>
        </w:rPr>
        <w:t xml:space="preserve"> в 12%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 и 8%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., 12%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Pr="00AB3DEF">
        <w:rPr>
          <w:rFonts w:ascii="Times New Roman" w:hAnsi="Times New Roman" w:cs="Times New Roman"/>
          <w:sz w:val="28"/>
          <w:szCs w:val="28"/>
        </w:rPr>
        <w:t xml:space="preserve">  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fumigatus</w:t>
      </w:r>
      <w:r w:rsidRPr="00AB3DEF">
        <w:rPr>
          <w:rFonts w:ascii="Times New Roman" w:hAnsi="Times New Roman" w:cs="Times New Roman"/>
          <w:sz w:val="28"/>
          <w:szCs w:val="28"/>
        </w:rPr>
        <w:t xml:space="preserve">, 8%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P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niger</w:t>
      </w:r>
      <w:r w:rsidRPr="00AB3DEF">
        <w:rPr>
          <w:rFonts w:ascii="Times New Roman" w:hAnsi="Times New Roman" w:cs="Times New Roman"/>
          <w:sz w:val="28"/>
          <w:szCs w:val="28"/>
        </w:rPr>
        <w:t xml:space="preserve">, 8%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Fusaium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. Из выше изложенного следует самым распространенным грибом является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AB3DEF">
        <w:rPr>
          <w:rFonts w:ascii="Times New Roman" w:hAnsi="Times New Roman" w:cs="Times New Roman"/>
          <w:sz w:val="28"/>
          <w:szCs w:val="28"/>
        </w:rPr>
        <w:t>.</w:t>
      </w:r>
    </w:p>
    <w:p w:rsidR="0058607C" w:rsidRPr="00AB3DEF" w:rsidRDefault="0058607C" w:rsidP="0058607C">
      <w:pPr>
        <w:pStyle w:val="a3"/>
        <w:numPr>
          <w:ilvl w:val="0"/>
          <w:numId w:val="12"/>
        </w:numPr>
        <w:tabs>
          <w:tab w:val="left" w:pos="284"/>
        </w:tabs>
        <w:ind w:left="0" w:right="-83" w:firstLine="0"/>
        <w:jc w:val="both"/>
        <w:rPr>
          <w:rFonts w:ascii="Times New Roman" w:hAnsi="Times New Roman" w:cs="Times New Roman"/>
          <w:sz w:val="28"/>
          <w:szCs w:val="28"/>
        </w:rPr>
      </w:pPr>
      <w:r w:rsidRPr="00AB3DEF">
        <w:rPr>
          <w:rFonts w:ascii="Times New Roman" w:hAnsi="Times New Roman" w:cs="Times New Roman"/>
          <w:sz w:val="28"/>
          <w:szCs w:val="28"/>
        </w:rPr>
        <w:t>В результате получили, что и осенью и зимой встечаются грибы рода: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Aiternaria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P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fumigatus</w:t>
      </w:r>
      <w:r w:rsidRPr="00AB3DEF">
        <w:rPr>
          <w:rFonts w:ascii="Times New Roman" w:hAnsi="Times New Roman" w:cs="Times New Roman"/>
          <w:sz w:val="28"/>
          <w:szCs w:val="28"/>
        </w:rPr>
        <w:t xml:space="preserve"> 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Trichothecium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,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Penicilium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. Только гриб рода  </w:t>
      </w:r>
      <w:r w:rsidRPr="00AB3DEF">
        <w:rPr>
          <w:rFonts w:ascii="Times New Roman" w:hAnsi="Times New Roman" w:cs="Times New Roman"/>
          <w:sz w:val="28"/>
          <w:szCs w:val="28"/>
          <w:lang w:val="en-US"/>
        </w:rPr>
        <w:t>Fusarium</w:t>
      </w:r>
      <w:r w:rsidRPr="00AB3DEF">
        <w:rPr>
          <w:rFonts w:ascii="Times New Roman" w:hAnsi="Times New Roman" w:cs="Times New Roman"/>
          <w:sz w:val="28"/>
          <w:szCs w:val="28"/>
        </w:rPr>
        <w:t xml:space="preserve"> встречается зимой. Таким образом, мы не наблюдали зависимость распространения грибов от времени года.</w:t>
      </w:r>
    </w:p>
    <w:p w:rsidR="0058607C" w:rsidRPr="00DC3878" w:rsidRDefault="0058607C" w:rsidP="00AB3D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878">
        <w:rPr>
          <w:rFonts w:ascii="Times New Roman" w:hAnsi="Times New Roman" w:cs="Times New Roman"/>
          <w:b/>
          <w:sz w:val="28"/>
          <w:szCs w:val="28"/>
        </w:rPr>
        <w:t>Практические рекомендации</w:t>
      </w:r>
    </w:p>
    <w:p w:rsidR="0058607C" w:rsidRPr="00AB3DEF" w:rsidRDefault="0058607C" w:rsidP="00AB3DEF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B3DEF">
        <w:rPr>
          <w:rFonts w:ascii="Times New Roman" w:hAnsi="Times New Roman" w:cs="Times New Roman"/>
          <w:sz w:val="28"/>
          <w:szCs w:val="28"/>
        </w:rPr>
        <w:t>Грибы рода Mucor, Alternaria, Trichothecium, Penicilium являются не токсичными дл</w:t>
      </w:r>
      <w:r w:rsidR="00AB3DEF">
        <w:rPr>
          <w:rFonts w:ascii="Times New Roman" w:hAnsi="Times New Roman" w:cs="Times New Roman"/>
          <w:sz w:val="28"/>
          <w:szCs w:val="28"/>
        </w:rPr>
        <w:t xml:space="preserve">я животных. Пробы исследуемого </w:t>
      </w:r>
      <w:r w:rsidRPr="00AB3DEF">
        <w:rPr>
          <w:rFonts w:ascii="Times New Roman" w:hAnsi="Times New Roman" w:cs="Times New Roman"/>
          <w:sz w:val="28"/>
          <w:szCs w:val="28"/>
        </w:rPr>
        <w:t>корма пшеницы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(с.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Бельтырское), овса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(с.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Бельтырское), комбикорма</w:t>
      </w:r>
      <w:r w:rsidR="00AB3DEF">
        <w:rPr>
          <w:rFonts w:ascii="Times New Roman" w:hAnsi="Times New Roman" w:cs="Times New Roman"/>
          <w:sz w:val="28"/>
          <w:szCs w:val="28"/>
        </w:rPr>
        <w:t xml:space="preserve"> (все населенные пункты)</w:t>
      </w:r>
      <w:r w:rsidRPr="00AB3DEF">
        <w:rPr>
          <w:rFonts w:ascii="Times New Roman" w:hAnsi="Times New Roman" w:cs="Times New Roman"/>
          <w:sz w:val="28"/>
          <w:szCs w:val="28"/>
        </w:rPr>
        <w:t>, сена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(с.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Луговое,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с.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Анхаково,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с.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Бельтырское) и соломы</w:t>
      </w:r>
      <w:r w:rsidR="00AB3DEF">
        <w:rPr>
          <w:rFonts w:ascii="Times New Roman" w:hAnsi="Times New Roman" w:cs="Times New Roman"/>
          <w:sz w:val="28"/>
          <w:szCs w:val="28"/>
        </w:rPr>
        <w:t xml:space="preserve"> </w:t>
      </w:r>
      <w:r w:rsidRPr="00AB3DEF">
        <w:rPr>
          <w:rFonts w:ascii="Times New Roman" w:hAnsi="Times New Roman" w:cs="Times New Roman"/>
          <w:sz w:val="28"/>
          <w:szCs w:val="28"/>
        </w:rPr>
        <w:t>(все населенные пункты) могут скармливаться без ограничений.</w:t>
      </w:r>
    </w:p>
    <w:p w:rsidR="0058607C" w:rsidRDefault="0058607C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AB3DEF" w:rsidRDefault="00AB3DEF" w:rsidP="0058607C"/>
    <w:p w:rsidR="0058607C" w:rsidRDefault="000A5B2D" w:rsidP="00DE135C">
      <w:pPr>
        <w:pStyle w:val="2"/>
        <w:jc w:val="center"/>
        <w:rPr>
          <w:rFonts w:ascii="Times New Roman" w:hAnsi="Times New Roman" w:cs="Times New Roman"/>
          <w:b/>
          <w:color w:val="auto"/>
        </w:rPr>
      </w:pPr>
      <w:bookmarkStart w:id="5" w:name="_Toc59455292"/>
      <w:r w:rsidRPr="00DE135C">
        <w:rPr>
          <w:rFonts w:ascii="Times New Roman" w:hAnsi="Times New Roman" w:cs="Times New Roman"/>
          <w:b/>
          <w:color w:val="auto"/>
        </w:rPr>
        <w:t>СПИСОК ИСПОЛЬЗОВАННОЙ ЛИТЕРАТУРЫ</w:t>
      </w:r>
      <w:bookmarkEnd w:id="5"/>
    </w:p>
    <w:p w:rsidR="00DE135C" w:rsidRPr="00DE135C" w:rsidRDefault="00DE135C" w:rsidP="00DE135C"/>
    <w:p w:rsidR="0058607C" w:rsidRDefault="0058607C" w:rsidP="00AB3DEF">
      <w:pPr>
        <w:numPr>
          <w:ilvl w:val="0"/>
          <w:numId w:val="5"/>
        </w:numPr>
        <w:tabs>
          <w:tab w:val="clear" w:pos="900"/>
          <w:tab w:val="left" w:pos="851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392E">
        <w:rPr>
          <w:rFonts w:ascii="Times New Roman" w:hAnsi="Times New Roman" w:cs="Times New Roman"/>
          <w:sz w:val="28"/>
          <w:szCs w:val="28"/>
        </w:rPr>
        <w:t>Аллен Р.Д. Наука о жизни, - М.: Просвещение, 1981. – 301 с.</w:t>
      </w:r>
    </w:p>
    <w:p w:rsidR="0058607C" w:rsidRPr="002514E8" w:rsidRDefault="0058607C" w:rsidP="00AB3DEF">
      <w:pPr>
        <w:numPr>
          <w:ilvl w:val="0"/>
          <w:numId w:val="5"/>
        </w:numPr>
        <w:tabs>
          <w:tab w:val="clear" w:pos="900"/>
          <w:tab w:val="left" w:pos="851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392E">
        <w:rPr>
          <w:rFonts w:ascii="Times New Roman" w:hAnsi="Times New Roman" w:cs="Times New Roman"/>
          <w:sz w:val="28"/>
          <w:szCs w:val="28"/>
        </w:rPr>
        <w:t>Лабораторные исследования в ветеринарии: биохимические и микологические/ Б.И. Антонов, Т.Ф. Яковлева, В.И. Дерябина и др. – М.: Агропромиздат, 1991. – 287 с.</w:t>
      </w:r>
    </w:p>
    <w:p w:rsidR="0058607C" w:rsidRPr="008E392E" w:rsidRDefault="0058607C" w:rsidP="00AB3DEF">
      <w:pPr>
        <w:numPr>
          <w:ilvl w:val="0"/>
          <w:numId w:val="5"/>
        </w:numPr>
        <w:tabs>
          <w:tab w:val="clear" w:pos="900"/>
          <w:tab w:val="left" w:pos="851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392E">
        <w:rPr>
          <w:rFonts w:ascii="Times New Roman" w:hAnsi="Times New Roman" w:cs="Times New Roman"/>
          <w:sz w:val="28"/>
          <w:szCs w:val="28"/>
        </w:rPr>
        <w:t>Методы исследования в ветеринарной микологии /Курасова В.В, Костин В.В., Малиновская Л. С., - М.: Колос, 1971. – 312 с.</w:t>
      </w:r>
    </w:p>
    <w:p w:rsidR="0058607C" w:rsidRPr="008E392E" w:rsidRDefault="0058607C" w:rsidP="00AB3DEF">
      <w:pPr>
        <w:numPr>
          <w:ilvl w:val="0"/>
          <w:numId w:val="5"/>
        </w:numPr>
        <w:tabs>
          <w:tab w:val="clear" w:pos="900"/>
          <w:tab w:val="left" w:pos="851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392E">
        <w:rPr>
          <w:rFonts w:ascii="Times New Roman" w:hAnsi="Times New Roman" w:cs="Times New Roman"/>
          <w:sz w:val="28"/>
          <w:szCs w:val="28"/>
        </w:rPr>
        <w:t>Микозы и микотоксикозы/ Специвцева Н.А., - М.: Колос, 1964. – 551с.</w:t>
      </w:r>
    </w:p>
    <w:p w:rsidR="0058607C" w:rsidRPr="008E392E" w:rsidRDefault="0058607C" w:rsidP="00AB3DEF">
      <w:pPr>
        <w:numPr>
          <w:ilvl w:val="0"/>
          <w:numId w:val="5"/>
        </w:numPr>
        <w:tabs>
          <w:tab w:val="clear" w:pos="900"/>
          <w:tab w:val="left" w:pos="851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392E">
        <w:rPr>
          <w:rFonts w:ascii="Times New Roman" w:hAnsi="Times New Roman" w:cs="Times New Roman"/>
          <w:sz w:val="28"/>
          <w:szCs w:val="28"/>
        </w:rPr>
        <w:t xml:space="preserve">Основы научно – литературной работы в медицине/ В.Г. Маймулов, </w:t>
      </w:r>
      <w:r w:rsidRPr="008E392E">
        <w:rPr>
          <w:rFonts w:ascii="Times New Roman" w:hAnsi="Times New Roman" w:cs="Times New Roman"/>
          <w:b/>
          <w:sz w:val="28"/>
          <w:szCs w:val="28"/>
        </w:rPr>
        <w:t xml:space="preserve">В.С. </w:t>
      </w:r>
      <w:r w:rsidRPr="008E392E">
        <w:rPr>
          <w:rFonts w:ascii="Times New Roman" w:hAnsi="Times New Roman" w:cs="Times New Roman"/>
          <w:sz w:val="28"/>
          <w:szCs w:val="28"/>
        </w:rPr>
        <w:t>Лучкевич, А.П. Румянцев, В.В. Семенова. – СПб.: СПбГМА, 1996. – 128 с.</w:t>
      </w:r>
    </w:p>
    <w:p w:rsidR="00233755" w:rsidRDefault="00233755" w:rsidP="00AB3DEF">
      <w:pPr>
        <w:tabs>
          <w:tab w:val="left" w:pos="851"/>
        </w:tabs>
        <w:ind w:right="-83" w:firstLine="540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58607C" w:rsidRDefault="0058607C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AB3DEF" w:rsidRDefault="00AB3DEF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DE135C" w:rsidRDefault="00DE135C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</w:p>
    <w:p w:rsidR="0058607C" w:rsidRPr="00DE135C" w:rsidRDefault="0058607C" w:rsidP="00DE135C">
      <w:pPr>
        <w:pStyle w:val="2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59455293"/>
      <w:r w:rsidRPr="00DE135C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</w:t>
      </w:r>
      <w:bookmarkEnd w:id="6"/>
    </w:p>
    <w:p w:rsidR="0087627C" w:rsidRPr="0087627C" w:rsidRDefault="0087627C" w:rsidP="00C913D7">
      <w:pPr>
        <w:ind w:right="-83"/>
        <w:jc w:val="both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sz w:val="40"/>
          <w:szCs w:val="28"/>
        </w:rPr>
        <w:t>Mucor</w:t>
      </w:r>
    </w:p>
    <w:p w:rsidR="0087627C" w:rsidRPr="0058607C" w:rsidRDefault="0087627C" w:rsidP="000D4797">
      <w:pPr>
        <w:ind w:right="-83"/>
        <w:rPr>
          <w:rFonts w:ascii="Times New Roman" w:hAnsi="Times New Roman" w:cs="Times New Roman"/>
          <w:sz w:val="28"/>
          <w:szCs w:val="28"/>
        </w:rPr>
      </w:pPr>
      <w:r w:rsidRPr="008762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8914" cy="39624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sz w:val="40"/>
          <w:szCs w:val="28"/>
        </w:rPr>
        <w:t>Alternaria</w:t>
      </w:r>
    </w:p>
    <w:p w:rsid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6270171" cy="3265714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B3DEF" w:rsidRDefault="00AB3DEF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</w:p>
    <w:p w:rsid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sz w:val="40"/>
          <w:szCs w:val="28"/>
        </w:rPr>
        <w:lastRenderedPageBreak/>
        <w:t>Trichothecium</w:t>
      </w:r>
    </w:p>
    <w:p w:rsid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266651"/>
            <wp:effectExtent l="0" t="0" r="3175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sz w:val="40"/>
          <w:szCs w:val="28"/>
        </w:rPr>
        <w:t>Penicilium</w:t>
      </w:r>
    </w:p>
    <w:p w:rsidR="0087627C" w:rsidRPr="0087627C" w:rsidRDefault="0087627C" w:rsidP="000D4797">
      <w:pPr>
        <w:ind w:right="-83"/>
        <w:rPr>
          <w:rFonts w:ascii="Times New Roman" w:hAnsi="Times New Roman" w:cs="Times New Roman"/>
          <w:b/>
          <w:sz w:val="40"/>
          <w:szCs w:val="28"/>
        </w:rPr>
      </w:pPr>
      <w:r w:rsidRPr="0087627C"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5940425" cy="3266651"/>
            <wp:effectExtent l="0" t="0" r="317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C53D0" w:rsidRDefault="004C53D0" w:rsidP="000D4797">
      <w:pPr>
        <w:ind w:right="-83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0D4797">
      <w:pPr>
        <w:ind w:right="-83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0D4797">
      <w:pPr>
        <w:ind w:right="-83"/>
        <w:rPr>
          <w:rFonts w:ascii="Times New Roman" w:hAnsi="Times New Roman" w:cs="Times New Roman"/>
          <w:sz w:val="28"/>
          <w:szCs w:val="28"/>
        </w:rPr>
      </w:pPr>
    </w:p>
    <w:p w:rsidR="00AB3DEF" w:rsidRDefault="00AB3DEF" w:rsidP="000D4797">
      <w:pPr>
        <w:ind w:right="-83"/>
        <w:rPr>
          <w:rFonts w:ascii="Times New Roman" w:hAnsi="Times New Roman" w:cs="Times New Roman"/>
          <w:sz w:val="28"/>
          <w:szCs w:val="28"/>
        </w:rPr>
      </w:pPr>
    </w:p>
    <w:p w:rsidR="007F430D" w:rsidRDefault="007F430D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  <w:r w:rsidRPr="0087627C">
        <w:rPr>
          <w:rFonts w:ascii="Times New Roman" w:hAnsi="Times New Roman" w:cs="Times New Roman"/>
          <w:b/>
          <w:sz w:val="48"/>
          <w:szCs w:val="28"/>
          <w:lang w:val="en-US"/>
        </w:rPr>
        <w:lastRenderedPageBreak/>
        <w:t xml:space="preserve"> </w:t>
      </w:r>
      <w:r w:rsidR="00AB70FC" w:rsidRPr="0087627C">
        <w:rPr>
          <w:rFonts w:ascii="Times New Roman" w:hAnsi="Times New Roman" w:cs="Times New Roman"/>
          <w:b/>
          <w:noProof/>
          <w:sz w:val="40"/>
        </w:rPr>
        <w:t xml:space="preserve"> </w:t>
      </w:r>
      <w:r w:rsidR="0087627C" w:rsidRPr="0087627C">
        <w:rPr>
          <w:rFonts w:ascii="Times New Roman" w:hAnsi="Times New Roman" w:cs="Times New Roman"/>
          <w:b/>
          <w:noProof/>
          <w:sz w:val="40"/>
        </w:rPr>
        <w:t>Aspergillius  fumigatius</w:t>
      </w:r>
    </w:p>
    <w:p w:rsidR="001669B9" w:rsidRDefault="0087627C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  <w:r w:rsidRPr="0087627C">
        <w:rPr>
          <w:rFonts w:ascii="Times New Roman" w:hAnsi="Times New Roman" w:cs="Times New Roman"/>
          <w:b/>
          <w:noProof/>
          <w:sz w:val="40"/>
        </w:rPr>
        <w:drawing>
          <wp:inline distT="0" distB="0" distL="0" distR="0">
            <wp:extent cx="5940425" cy="3266651"/>
            <wp:effectExtent l="0" t="0" r="3175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87627C" w:rsidRDefault="0087627C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  <w:r w:rsidRPr="0087627C">
        <w:rPr>
          <w:rFonts w:ascii="Times New Roman" w:hAnsi="Times New Roman" w:cs="Times New Roman"/>
          <w:b/>
          <w:noProof/>
          <w:sz w:val="40"/>
          <w:lang w:val="en-US"/>
        </w:rPr>
        <w:t>Aspergillius niger</w:t>
      </w:r>
    </w:p>
    <w:p w:rsidR="0087627C" w:rsidRDefault="0087627C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  <w:r w:rsidRPr="0087627C">
        <w:rPr>
          <w:rFonts w:ascii="Times New Roman" w:hAnsi="Times New Roman" w:cs="Times New Roman"/>
          <w:b/>
          <w:noProof/>
          <w:sz w:val="40"/>
        </w:rPr>
        <w:drawing>
          <wp:inline distT="0" distB="0" distL="0" distR="0">
            <wp:extent cx="5940425" cy="3266651"/>
            <wp:effectExtent l="0" t="0" r="3175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AB3DEF" w:rsidRDefault="00AB3DEF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</w:p>
    <w:p w:rsidR="00AB3DEF" w:rsidRDefault="00AB3DEF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</w:p>
    <w:p w:rsidR="00AB3DEF" w:rsidRDefault="00AB3DEF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</w:p>
    <w:p w:rsidR="0087627C" w:rsidRDefault="0087627C" w:rsidP="00B16DFC">
      <w:pPr>
        <w:ind w:right="-83"/>
        <w:jc w:val="both"/>
        <w:rPr>
          <w:rFonts w:ascii="Times New Roman" w:hAnsi="Times New Roman" w:cs="Times New Roman"/>
          <w:b/>
          <w:noProof/>
          <w:sz w:val="40"/>
          <w:lang w:val="en-US"/>
        </w:rPr>
      </w:pPr>
      <w:r w:rsidRPr="0087627C">
        <w:rPr>
          <w:rFonts w:ascii="Times New Roman" w:hAnsi="Times New Roman" w:cs="Times New Roman"/>
          <w:b/>
          <w:noProof/>
          <w:sz w:val="40"/>
          <w:lang w:val="en-US"/>
        </w:rPr>
        <w:lastRenderedPageBreak/>
        <w:t>Fusarium</w:t>
      </w:r>
    </w:p>
    <w:p w:rsidR="0058607C" w:rsidRPr="00AB3DEF" w:rsidRDefault="0087627C" w:rsidP="00AB3DEF">
      <w:pPr>
        <w:ind w:right="-83"/>
        <w:jc w:val="both"/>
        <w:rPr>
          <w:rFonts w:ascii="Times New Roman" w:hAnsi="Times New Roman" w:cs="Times New Roman"/>
          <w:b/>
          <w:noProof/>
          <w:sz w:val="40"/>
        </w:rPr>
      </w:pPr>
      <w:r w:rsidRPr="0087627C">
        <w:rPr>
          <w:rFonts w:ascii="Times New Roman" w:hAnsi="Times New Roman" w:cs="Times New Roman"/>
          <w:b/>
          <w:noProof/>
          <w:sz w:val="40"/>
        </w:rPr>
        <w:drawing>
          <wp:inline distT="0" distB="0" distL="0" distR="0">
            <wp:extent cx="5940425" cy="3266651"/>
            <wp:effectExtent l="0" t="0" r="3175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DEF" w:rsidRDefault="00AB3DEF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5DB7" w:rsidRPr="00C25EE9" w:rsidRDefault="00055DB7" w:rsidP="00055DB7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5EE9">
        <w:rPr>
          <w:rFonts w:ascii="Times New Roman" w:hAnsi="Times New Roman" w:cs="Times New Roman"/>
          <w:b/>
          <w:sz w:val="28"/>
          <w:szCs w:val="28"/>
        </w:rPr>
        <w:lastRenderedPageBreak/>
        <w:t>ХАРАКТЕРИСТИКА РОДОВ ГРИБОВ, ПОЛУЧЕННЫХ ПРИ ИССЛЕДОВАНИИ</w:t>
      </w:r>
    </w:p>
    <w:p w:rsidR="00055DB7" w:rsidRPr="00C25EE9" w:rsidRDefault="00055DB7" w:rsidP="00055DB7">
      <w:pPr>
        <w:ind w:right="-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25EE9">
        <w:rPr>
          <w:rFonts w:ascii="Times New Roman" w:hAnsi="Times New Roman" w:cs="Times New Roman"/>
          <w:b/>
          <w:i/>
          <w:sz w:val="28"/>
          <w:szCs w:val="28"/>
        </w:rPr>
        <w:t xml:space="preserve">Род  </w:t>
      </w:r>
      <w:r w:rsidRPr="00C25EE9">
        <w:rPr>
          <w:rFonts w:ascii="Times New Roman" w:hAnsi="Times New Roman" w:cs="Times New Roman"/>
          <w:b/>
          <w:i/>
          <w:sz w:val="28"/>
          <w:szCs w:val="28"/>
          <w:lang w:val="en-US"/>
        </w:rPr>
        <w:t>Mucor</w:t>
      </w:r>
    </w:p>
    <w:p w:rsidR="00055DB7" w:rsidRDefault="00055DB7" w:rsidP="00AB3DE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25EE9">
        <w:rPr>
          <w:rFonts w:ascii="Times New Roman" w:hAnsi="Times New Roman" w:cs="Times New Roman"/>
          <w:sz w:val="28"/>
          <w:szCs w:val="28"/>
        </w:rPr>
        <w:t xml:space="preserve">Гриб рода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C25EE9">
        <w:rPr>
          <w:rFonts w:ascii="Times New Roman" w:hAnsi="Times New Roman" w:cs="Times New Roman"/>
          <w:sz w:val="28"/>
          <w:szCs w:val="28"/>
        </w:rPr>
        <w:t xml:space="preserve"> это класс низших грибов. В природе свыше 7000 видов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Mucora</w:t>
      </w:r>
      <w:r w:rsidRPr="00C25EE9">
        <w:rPr>
          <w:rFonts w:ascii="Times New Roman" w:hAnsi="Times New Roman" w:cs="Times New Roman"/>
          <w:sz w:val="28"/>
          <w:szCs w:val="28"/>
        </w:rPr>
        <w:t xml:space="preserve">. Растет на всех кормах в виде пушистого хорошо развитого мицелия. Пушистый от бежевого до темно-серого цвета. Растет при любых условиях хорошо образуют хламидоспоры. За счет хламидоспор переносит любую температуру. Строение гриба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Mucor</w:t>
      </w:r>
      <w:r w:rsidRPr="00C25EE9">
        <w:rPr>
          <w:rFonts w:ascii="Times New Roman" w:hAnsi="Times New Roman" w:cs="Times New Roman"/>
          <w:sz w:val="28"/>
          <w:szCs w:val="28"/>
        </w:rPr>
        <w:t>:</w:t>
      </w:r>
      <w:r w:rsidR="00C25EE9"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Pr="00C25EE9">
        <w:rPr>
          <w:rFonts w:ascii="Times New Roman" w:hAnsi="Times New Roman" w:cs="Times New Roman"/>
          <w:sz w:val="28"/>
          <w:szCs w:val="28"/>
        </w:rPr>
        <w:t>ножка называется спорангиеносец заканчивается столбиком различной формы и различного</w:t>
      </w:r>
      <w:r w:rsidR="00AB3DEF">
        <w:rPr>
          <w:rFonts w:ascii="Times New Roman" w:hAnsi="Times New Roman" w:cs="Times New Roman"/>
          <w:sz w:val="28"/>
          <w:szCs w:val="28"/>
        </w:rPr>
        <w:t xml:space="preserve"> размера в зависимости от вида.</w:t>
      </w:r>
    </w:p>
    <w:p w:rsidR="00AB3DEF" w:rsidRPr="00AB3DEF" w:rsidRDefault="00AB3DEF" w:rsidP="00AB3DE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55DB7" w:rsidRPr="004204F1" w:rsidRDefault="00055DB7" w:rsidP="00AB3DEF">
      <w:pPr>
        <w:ind w:right="-540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>
            <wp:extent cx="3267523" cy="2457450"/>
            <wp:effectExtent l="19050" t="0" r="9077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523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DB7" w:rsidRPr="00873D92" w:rsidRDefault="002466CC" w:rsidP="00055DB7">
      <w:pPr>
        <w:ind w:right="-540" w:firstLine="540"/>
        <w:jc w:val="center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Проба № 1. –пшеница</w:t>
      </w:r>
      <w:r w:rsidR="00055DB7">
        <w:rPr>
          <w:b/>
          <w:i/>
          <w:sz w:val="20"/>
          <w:szCs w:val="20"/>
        </w:rPr>
        <w:t>. Увеличение Х 400</w:t>
      </w:r>
    </w:p>
    <w:p w:rsidR="00055DB7" w:rsidRPr="00C25EE9" w:rsidRDefault="00055DB7" w:rsidP="00055DB7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25EE9">
        <w:rPr>
          <w:rFonts w:ascii="Times New Roman" w:hAnsi="Times New Roman" w:cs="Times New Roman"/>
          <w:b/>
          <w:i/>
          <w:sz w:val="28"/>
          <w:szCs w:val="28"/>
        </w:rPr>
        <w:t xml:space="preserve">Род </w:t>
      </w:r>
      <w:r w:rsidRPr="00C25EE9">
        <w:rPr>
          <w:rFonts w:ascii="Times New Roman" w:hAnsi="Times New Roman" w:cs="Times New Roman"/>
          <w:b/>
          <w:i/>
          <w:sz w:val="28"/>
          <w:szCs w:val="28"/>
          <w:lang w:val="en-US"/>
        </w:rPr>
        <w:t>Alternaria</w:t>
      </w:r>
    </w:p>
    <w:p w:rsidR="00055DB7" w:rsidRPr="002466CC" w:rsidRDefault="00055DB7" w:rsidP="002466CC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25EE9">
        <w:rPr>
          <w:rFonts w:ascii="Times New Roman" w:hAnsi="Times New Roman" w:cs="Times New Roman"/>
          <w:sz w:val="28"/>
          <w:szCs w:val="28"/>
        </w:rPr>
        <w:t xml:space="preserve">Гриб рода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Alternaria</w:t>
      </w:r>
      <w:r w:rsidRPr="00C25EE9">
        <w:rPr>
          <w:rFonts w:ascii="Times New Roman" w:hAnsi="Times New Roman" w:cs="Times New Roman"/>
          <w:sz w:val="28"/>
          <w:szCs w:val="28"/>
        </w:rPr>
        <w:t xml:space="preserve"> класс высших грибов. Это условно- патогенный сапрофит. Растет во время хранения кормов. Строма бесцветная. При нашем исследовании на агаре Чапека это черные бархатистые колонии с небольшими белыми центрами. Под микроскопом мы наблюдали неправильной  формы конидии с поперечными перегородками, напоминающие гранату или лимонку</w:t>
      </w:r>
    </w:p>
    <w:p w:rsidR="00055DB7" w:rsidRDefault="00055DB7" w:rsidP="00055DB7">
      <w:pPr>
        <w:ind w:right="-8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807368" cy="2111375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57" cy="211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06700" cy="2105025"/>
            <wp:effectExtent l="19050" t="0" r="0" b="0"/>
            <wp:docPr id="9" name="Рисунок 4" descr="Capture_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_0003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DB7" w:rsidRPr="00C940CD" w:rsidRDefault="002466CC" w:rsidP="00C940CD">
      <w:pPr>
        <w:ind w:right="-540" w:firstLine="540"/>
        <w:jc w:val="center"/>
        <w:rPr>
          <w:b/>
          <w:i/>
          <w:sz w:val="20"/>
          <w:szCs w:val="20"/>
        </w:rPr>
      </w:pPr>
      <w:r w:rsidRPr="00C940CD">
        <w:rPr>
          <w:b/>
          <w:i/>
          <w:sz w:val="20"/>
          <w:szCs w:val="20"/>
        </w:rPr>
        <w:t>Проба №4. –овес</w:t>
      </w:r>
      <w:r w:rsidR="00C940CD" w:rsidRPr="00C940CD">
        <w:rPr>
          <w:b/>
          <w:i/>
          <w:sz w:val="20"/>
          <w:szCs w:val="20"/>
        </w:rPr>
        <w:t>.</w:t>
      </w:r>
      <w:r w:rsidR="00C940CD" w:rsidRPr="00265C8F">
        <w:rPr>
          <w:b/>
          <w:i/>
          <w:sz w:val="20"/>
          <w:szCs w:val="20"/>
        </w:rPr>
        <w:t xml:space="preserve"> </w:t>
      </w:r>
      <w:r w:rsidR="00055DB7" w:rsidRPr="00C940CD">
        <w:rPr>
          <w:b/>
          <w:i/>
          <w:sz w:val="20"/>
          <w:szCs w:val="20"/>
        </w:rPr>
        <w:t>Увеличение Х 400</w:t>
      </w:r>
    </w:p>
    <w:p w:rsidR="00055DB7" w:rsidRDefault="00055DB7" w:rsidP="00055DB7">
      <w:pPr>
        <w:ind w:right="-540" w:firstLine="540"/>
        <w:jc w:val="center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Род </w:t>
      </w:r>
      <w:r>
        <w:rPr>
          <w:b/>
          <w:i/>
          <w:sz w:val="28"/>
          <w:szCs w:val="28"/>
          <w:lang w:val="en-US"/>
        </w:rPr>
        <w:t>Penicillium</w:t>
      </w:r>
    </w:p>
    <w:p w:rsidR="00055DB7" w:rsidRPr="00C25EE9" w:rsidRDefault="00055DB7" w:rsidP="007D1E0A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25EE9">
        <w:rPr>
          <w:rFonts w:ascii="Times New Roman" w:hAnsi="Times New Roman" w:cs="Times New Roman"/>
          <w:sz w:val="28"/>
          <w:szCs w:val="28"/>
        </w:rPr>
        <w:t xml:space="preserve">Гриб рода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C25EE9">
        <w:rPr>
          <w:rFonts w:ascii="Times New Roman" w:hAnsi="Times New Roman" w:cs="Times New Roman"/>
          <w:sz w:val="28"/>
          <w:szCs w:val="28"/>
        </w:rPr>
        <w:t xml:space="preserve"> - класс высших грибов насчитывается свыше 800 видов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r w:rsidRPr="00C25EE9">
        <w:rPr>
          <w:rFonts w:ascii="Times New Roman" w:hAnsi="Times New Roman" w:cs="Times New Roman"/>
          <w:sz w:val="28"/>
          <w:szCs w:val="28"/>
        </w:rPr>
        <w:t>. Гриб хорошо растет абсолютно на всех кормах и на многих средах. При нашем исследовании на агаре Чапека это плотные слегка морщинистые колонии всех оттенков. Строма бывает от бесцветной до темно- красного цвета.</w:t>
      </w:r>
    </w:p>
    <w:p w:rsidR="00055DB7" w:rsidRDefault="00055DB7" w:rsidP="007D1E0A">
      <w:pPr>
        <w:ind w:right="-540"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61087" cy="2302193"/>
            <wp:effectExtent l="19050" t="0" r="5963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21" cy="230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DB7" w:rsidRPr="00C913D7" w:rsidRDefault="00055DB7" w:rsidP="007D1E0A">
      <w:pPr>
        <w:ind w:right="-540" w:firstLine="54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Рода  </w:t>
      </w:r>
      <w:r>
        <w:rPr>
          <w:b/>
          <w:i/>
          <w:sz w:val="28"/>
          <w:szCs w:val="28"/>
          <w:lang w:val="en-US"/>
        </w:rPr>
        <w:t>Aspergilliu</w:t>
      </w:r>
      <w:r w:rsidR="00C913D7">
        <w:rPr>
          <w:b/>
          <w:i/>
          <w:sz w:val="28"/>
          <w:szCs w:val="28"/>
        </w:rPr>
        <w:t>.</w:t>
      </w:r>
    </w:p>
    <w:p w:rsidR="00055DB7" w:rsidRPr="00C25EE9" w:rsidRDefault="00055DB7" w:rsidP="00055DB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5EE9">
        <w:rPr>
          <w:rFonts w:ascii="Times New Roman" w:hAnsi="Times New Roman" w:cs="Times New Roman"/>
          <w:sz w:val="28"/>
          <w:szCs w:val="28"/>
        </w:rPr>
        <w:t xml:space="preserve">Гриб  рода 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r w:rsidRPr="00C25EE9">
        <w:rPr>
          <w:rFonts w:ascii="Times New Roman" w:hAnsi="Times New Roman" w:cs="Times New Roman"/>
          <w:sz w:val="28"/>
          <w:szCs w:val="28"/>
        </w:rPr>
        <w:t xml:space="preserve">  </w:t>
      </w:r>
      <w:r w:rsidRPr="00C25EE9">
        <w:rPr>
          <w:rFonts w:ascii="Times New Roman" w:hAnsi="Times New Roman" w:cs="Times New Roman"/>
          <w:sz w:val="28"/>
          <w:szCs w:val="28"/>
          <w:lang w:val="en-US"/>
        </w:rPr>
        <w:t>fumigatus</w:t>
      </w:r>
      <w:r w:rsidRPr="00C25EE9">
        <w:rPr>
          <w:rFonts w:ascii="Times New Roman" w:hAnsi="Times New Roman" w:cs="Times New Roman"/>
          <w:sz w:val="28"/>
          <w:szCs w:val="28"/>
        </w:rPr>
        <w:t xml:space="preserve">  вызывает  заболевания  аспергиллез. </w:t>
      </w:r>
    </w:p>
    <w:p w:rsidR="00055DB7" w:rsidRPr="00C25EE9" w:rsidRDefault="00055DB7" w:rsidP="00055DB7">
      <w:pPr>
        <w:pStyle w:val="a4"/>
        <w:spacing w:line="240" w:lineRule="auto"/>
        <w:ind w:left="0" w:right="0"/>
        <w:rPr>
          <w:sz w:val="28"/>
          <w:szCs w:val="28"/>
          <w:lang w:val="ru-RU"/>
        </w:rPr>
      </w:pPr>
      <w:r w:rsidRPr="00C25EE9">
        <w:rPr>
          <w:sz w:val="28"/>
          <w:szCs w:val="28"/>
        </w:rPr>
        <w:t>Aspergillius</w:t>
      </w:r>
      <w:r w:rsidRPr="00C25EE9">
        <w:rPr>
          <w:sz w:val="28"/>
          <w:szCs w:val="28"/>
          <w:lang w:val="ru-RU"/>
        </w:rPr>
        <w:t xml:space="preserve"> относится к классу высших грибов. При нашем исследовании был выявлен гриб рода </w:t>
      </w:r>
      <w:r w:rsidRPr="00C25EE9">
        <w:rPr>
          <w:sz w:val="28"/>
          <w:szCs w:val="28"/>
        </w:rPr>
        <w:t>Aspergillius</w:t>
      </w:r>
      <w:r w:rsidRPr="00C25EE9">
        <w:rPr>
          <w:sz w:val="28"/>
          <w:szCs w:val="28"/>
          <w:lang w:val="ru-RU"/>
        </w:rPr>
        <w:t xml:space="preserve">  </w:t>
      </w:r>
      <w:r w:rsidRPr="00C25EE9">
        <w:rPr>
          <w:sz w:val="28"/>
          <w:szCs w:val="28"/>
        </w:rPr>
        <w:t>fumigatus</w:t>
      </w:r>
      <w:r w:rsidRPr="00C25EE9">
        <w:rPr>
          <w:sz w:val="28"/>
          <w:szCs w:val="28"/>
          <w:lang w:val="ru-RU"/>
        </w:rPr>
        <w:t>. На агаре Чапека наблюдался рост широко распространяющихся бархатистых колоний.</w:t>
      </w:r>
    </w:p>
    <w:p w:rsidR="00055DB7" w:rsidRPr="00C25EE9" w:rsidRDefault="00055DB7" w:rsidP="007D1E0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5EE9">
        <w:rPr>
          <w:rFonts w:ascii="Times New Roman" w:hAnsi="Times New Roman" w:cs="Times New Roman"/>
          <w:sz w:val="28"/>
          <w:szCs w:val="28"/>
        </w:rPr>
        <w:t xml:space="preserve">Мицелий у представителя  этого  рода  бесцветный  образует  шаровидные  склероции.  </w:t>
      </w:r>
      <w:r w:rsidR="00203E1E" w:rsidRPr="00C25EE9">
        <w:rPr>
          <w:rFonts w:ascii="Times New Roman" w:hAnsi="Times New Roman" w:cs="Times New Roman"/>
          <w:sz w:val="28"/>
          <w:szCs w:val="28"/>
        </w:rPr>
        <w:t>Конидиеносцы прямостоящие</w:t>
      </w:r>
      <w:r w:rsidRPr="00C25EE9">
        <w:rPr>
          <w:rFonts w:ascii="Times New Roman" w:hAnsi="Times New Roman" w:cs="Times New Roman"/>
          <w:sz w:val="28"/>
          <w:szCs w:val="28"/>
        </w:rPr>
        <w:t xml:space="preserve">, </w:t>
      </w:r>
      <w:r w:rsidR="00203E1E" w:rsidRPr="00C25EE9">
        <w:rPr>
          <w:rFonts w:ascii="Times New Roman" w:hAnsi="Times New Roman" w:cs="Times New Roman"/>
          <w:sz w:val="28"/>
          <w:szCs w:val="28"/>
        </w:rPr>
        <w:t>большей частью не ветвящиеся</w:t>
      </w:r>
      <w:r w:rsidRPr="00C25EE9">
        <w:rPr>
          <w:rFonts w:ascii="Times New Roman" w:hAnsi="Times New Roman" w:cs="Times New Roman"/>
          <w:sz w:val="28"/>
          <w:szCs w:val="28"/>
        </w:rPr>
        <w:t xml:space="preserve"> </w:t>
      </w:r>
      <w:r w:rsidR="00203E1E" w:rsidRPr="00C25EE9">
        <w:rPr>
          <w:rFonts w:ascii="Times New Roman" w:hAnsi="Times New Roman" w:cs="Times New Roman"/>
          <w:sz w:val="28"/>
          <w:szCs w:val="28"/>
        </w:rPr>
        <w:t>с перегородками в нижней части</w:t>
      </w:r>
      <w:r w:rsidRPr="00C25EE9">
        <w:rPr>
          <w:rFonts w:ascii="Times New Roman" w:hAnsi="Times New Roman" w:cs="Times New Roman"/>
          <w:sz w:val="28"/>
          <w:szCs w:val="28"/>
        </w:rPr>
        <w:t xml:space="preserve">.  Боковые  стенки  конидиеносцев  утолщены, бесцветные, гладкие  или  шероховатые. </w:t>
      </w:r>
      <w:r w:rsidR="00203E1E" w:rsidRPr="00C25EE9">
        <w:rPr>
          <w:rFonts w:ascii="Times New Roman" w:hAnsi="Times New Roman" w:cs="Times New Roman"/>
          <w:sz w:val="28"/>
          <w:szCs w:val="28"/>
        </w:rPr>
        <w:t xml:space="preserve">На конце </w:t>
      </w:r>
      <w:r w:rsidR="000A5B2D" w:rsidRPr="00C25EE9">
        <w:rPr>
          <w:rFonts w:ascii="Times New Roman" w:hAnsi="Times New Roman" w:cs="Times New Roman"/>
          <w:sz w:val="28"/>
          <w:szCs w:val="28"/>
        </w:rPr>
        <w:lastRenderedPageBreak/>
        <w:t>конидиеносца находится конусовидное или грушевидное</w:t>
      </w:r>
      <w:r w:rsidRPr="00C25EE9">
        <w:rPr>
          <w:rFonts w:ascii="Times New Roman" w:hAnsi="Times New Roman" w:cs="Times New Roman"/>
          <w:sz w:val="28"/>
          <w:szCs w:val="28"/>
        </w:rPr>
        <w:t xml:space="preserve"> вздутием, </w:t>
      </w:r>
      <w:r w:rsidR="000A5B2D" w:rsidRPr="00C25EE9">
        <w:rPr>
          <w:rFonts w:ascii="Times New Roman" w:hAnsi="Times New Roman" w:cs="Times New Roman"/>
          <w:sz w:val="28"/>
          <w:szCs w:val="28"/>
        </w:rPr>
        <w:t>несущие стеригмы</w:t>
      </w:r>
      <w:r w:rsidR="000A5B2D">
        <w:rPr>
          <w:rFonts w:ascii="Times New Roman" w:hAnsi="Times New Roman" w:cs="Times New Roman"/>
          <w:sz w:val="28"/>
          <w:szCs w:val="28"/>
        </w:rPr>
        <w:t>. Стертигмы</w:t>
      </w:r>
      <w:r w:rsidRPr="00C25EE9">
        <w:rPr>
          <w:rFonts w:ascii="Times New Roman" w:hAnsi="Times New Roman" w:cs="Times New Roman"/>
          <w:sz w:val="28"/>
          <w:szCs w:val="28"/>
        </w:rPr>
        <w:t xml:space="preserve"> расположе</w:t>
      </w:r>
      <w:r w:rsidR="000A5B2D">
        <w:rPr>
          <w:rFonts w:ascii="Times New Roman" w:hAnsi="Times New Roman" w:cs="Times New Roman"/>
          <w:sz w:val="28"/>
          <w:szCs w:val="28"/>
        </w:rPr>
        <w:t>ны радиально на поверхности</w:t>
      </w:r>
      <w:r w:rsidRPr="00C25EE9">
        <w:rPr>
          <w:rFonts w:ascii="Times New Roman" w:hAnsi="Times New Roman" w:cs="Times New Roman"/>
          <w:sz w:val="28"/>
          <w:szCs w:val="28"/>
        </w:rPr>
        <w:t xml:space="preserve"> всего   вздутия.</w:t>
      </w:r>
    </w:p>
    <w:p w:rsidR="00055DB7" w:rsidRDefault="007D1E0A" w:rsidP="00C25EE9">
      <w:pPr>
        <w:ind w:firstLine="567"/>
        <w:jc w:val="right"/>
        <w:rPr>
          <w:b/>
          <w:i/>
          <w:sz w:val="28"/>
          <w:szCs w:val="28"/>
        </w:rPr>
      </w:pPr>
      <w:r w:rsidRPr="007D1E0A">
        <w:rPr>
          <w:b/>
          <w:i/>
          <w:noProof/>
          <w:sz w:val="28"/>
          <w:szCs w:val="28"/>
        </w:rPr>
        <w:drawing>
          <wp:inline distT="0" distB="0" distL="0" distR="0">
            <wp:extent cx="2847975" cy="1895475"/>
            <wp:effectExtent l="19050" t="0" r="9525" b="0"/>
            <wp:docPr id="18" name="Рисунок 7" descr="Capture_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e_000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32" cy="190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1270</wp:posOffset>
            </wp:positionV>
            <wp:extent cx="2799080" cy="1895475"/>
            <wp:effectExtent l="19050" t="0" r="1270" b="0"/>
            <wp:wrapNone/>
            <wp:docPr id="1" name="Рисунок 16" descr="Capture_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apture_0002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DE7" w:rsidRPr="00C940CD" w:rsidRDefault="00055DB7" w:rsidP="002A6AAB">
      <w:pPr>
        <w:ind w:right="-540" w:firstLine="540"/>
        <w:jc w:val="center"/>
        <w:rPr>
          <w:b/>
          <w:i/>
          <w:sz w:val="20"/>
          <w:szCs w:val="20"/>
        </w:rPr>
      </w:pPr>
      <w:r w:rsidRPr="00C940CD">
        <w:rPr>
          <w:b/>
          <w:i/>
          <w:sz w:val="20"/>
          <w:szCs w:val="20"/>
        </w:rPr>
        <w:t>Увеличение Х 400.</w:t>
      </w:r>
      <w:r w:rsidR="002466CC" w:rsidRPr="00C940CD">
        <w:rPr>
          <w:b/>
          <w:i/>
          <w:sz w:val="20"/>
          <w:szCs w:val="20"/>
        </w:rPr>
        <w:t xml:space="preserve"> Проба № 2- сено.</w:t>
      </w:r>
    </w:p>
    <w:p w:rsidR="003A7ADB" w:rsidRPr="003A7ADB" w:rsidRDefault="003A7ADB" w:rsidP="003A7ADB"/>
    <w:sectPr w:rsidR="003A7ADB" w:rsidRPr="003A7ADB" w:rsidSect="00AB3DEF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08BE" w:rsidRDefault="009008BE" w:rsidP="00561102">
      <w:pPr>
        <w:spacing w:after="0" w:line="240" w:lineRule="auto"/>
      </w:pPr>
      <w:r>
        <w:separator/>
      </w:r>
    </w:p>
  </w:endnote>
  <w:endnote w:type="continuationSeparator" w:id="0">
    <w:p w:rsidR="009008BE" w:rsidRDefault="009008BE" w:rsidP="005611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3433344"/>
      <w:docPartObj>
        <w:docPartGallery w:val="Page Numbers (Bottom of Page)"/>
        <w:docPartUnique/>
      </w:docPartObj>
    </w:sdtPr>
    <w:sdtEndPr/>
    <w:sdtContent>
      <w:p w:rsidR="006E7BFF" w:rsidRDefault="0090172D">
        <w:pPr>
          <w:pStyle w:val="aa"/>
          <w:jc w:val="right"/>
        </w:pPr>
        <w:r>
          <w:fldChar w:fldCharType="begin"/>
        </w:r>
        <w:r w:rsidR="006E7BFF">
          <w:instrText xml:space="preserve"> PAGE   \* MERGEFORMAT </w:instrText>
        </w:r>
        <w:r>
          <w:fldChar w:fldCharType="separate"/>
        </w:r>
        <w:r w:rsidR="00755818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6E7BFF" w:rsidRDefault="006E7BF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08BE" w:rsidRDefault="009008BE" w:rsidP="00561102">
      <w:pPr>
        <w:spacing w:after="0" w:line="240" w:lineRule="auto"/>
      </w:pPr>
      <w:r>
        <w:separator/>
      </w:r>
    </w:p>
  </w:footnote>
  <w:footnote w:type="continuationSeparator" w:id="0">
    <w:p w:rsidR="009008BE" w:rsidRDefault="009008BE" w:rsidP="005611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353BA"/>
    <w:multiLevelType w:val="hybridMultilevel"/>
    <w:tmpl w:val="844E4400"/>
    <w:lvl w:ilvl="0" w:tplc="0C08034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7962890"/>
    <w:multiLevelType w:val="hybridMultilevel"/>
    <w:tmpl w:val="B4F01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C40C0F"/>
    <w:multiLevelType w:val="hybridMultilevel"/>
    <w:tmpl w:val="EBF0D6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213822"/>
    <w:multiLevelType w:val="hybridMultilevel"/>
    <w:tmpl w:val="80ACE526"/>
    <w:lvl w:ilvl="0" w:tplc="D72080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7F83F0B"/>
    <w:multiLevelType w:val="hybridMultilevel"/>
    <w:tmpl w:val="2EC0EA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F07E3C"/>
    <w:multiLevelType w:val="hybridMultilevel"/>
    <w:tmpl w:val="EFE85014"/>
    <w:lvl w:ilvl="0" w:tplc="DB18DA78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19577E"/>
    <w:multiLevelType w:val="singleLevel"/>
    <w:tmpl w:val="A12A6F7C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</w:abstractNum>
  <w:abstractNum w:abstractNumId="7" w15:restartNumberingAfterBreak="0">
    <w:nsid w:val="2B05246A"/>
    <w:multiLevelType w:val="multilevel"/>
    <w:tmpl w:val="6C662858"/>
    <w:lvl w:ilvl="0">
      <w:start w:val="1"/>
      <w:numFmt w:val="decimal"/>
      <w:lvlText w:val="%1"/>
      <w:lvlJc w:val="left"/>
      <w:pPr>
        <w:tabs>
          <w:tab w:val="num" w:pos="990"/>
        </w:tabs>
        <w:ind w:left="990" w:hanging="9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557"/>
        </w:tabs>
        <w:ind w:left="1557" w:hanging="9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24"/>
        </w:tabs>
        <w:ind w:left="2124" w:hanging="99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abstractNum w:abstractNumId="8" w15:restartNumberingAfterBreak="0">
    <w:nsid w:val="2E3D0D5D"/>
    <w:multiLevelType w:val="hybridMultilevel"/>
    <w:tmpl w:val="482E99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ED0786"/>
    <w:multiLevelType w:val="hybridMultilevel"/>
    <w:tmpl w:val="3DEE47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E8524C"/>
    <w:multiLevelType w:val="hybridMultilevel"/>
    <w:tmpl w:val="D1286D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362FB2"/>
    <w:multiLevelType w:val="hybridMultilevel"/>
    <w:tmpl w:val="1B90AC12"/>
    <w:lvl w:ilvl="0" w:tplc="E1C8681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40DF4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7A662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D3064B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5D075C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1AED36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AEAD6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9CE03DA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742AF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5A3FC1"/>
    <w:multiLevelType w:val="hybridMultilevel"/>
    <w:tmpl w:val="DF624CF6"/>
    <w:lvl w:ilvl="0" w:tplc="571C30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403997"/>
    <w:multiLevelType w:val="hybridMultilevel"/>
    <w:tmpl w:val="67824278"/>
    <w:lvl w:ilvl="0" w:tplc="106A1686">
      <w:start w:val="3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0"/>
  </w:num>
  <w:num w:numId="2">
    <w:abstractNumId w:val="7"/>
  </w:num>
  <w:num w:numId="3">
    <w:abstractNumId w:val="2"/>
  </w:num>
  <w:num w:numId="4">
    <w:abstractNumId w:val="8"/>
  </w:num>
  <w:num w:numId="5">
    <w:abstractNumId w:val="6"/>
    <w:lvlOverride w:ilvl="0">
      <w:startOverride w:val="1"/>
    </w:lvlOverride>
  </w:num>
  <w:num w:numId="6">
    <w:abstractNumId w:val="0"/>
  </w:num>
  <w:num w:numId="7">
    <w:abstractNumId w:val="13"/>
  </w:num>
  <w:num w:numId="8">
    <w:abstractNumId w:val="12"/>
  </w:num>
  <w:num w:numId="9">
    <w:abstractNumId w:val="11"/>
  </w:num>
  <w:num w:numId="10">
    <w:abstractNumId w:val="3"/>
  </w:num>
  <w:num w:numId="11">
    <w:abstractNumId w:val="5"/>
  </w:num>
  <w:num w:numId="12">
    <w:abstractNumId w:val="4"/>
  </w:num>
  <w:num w:numId="13">
    <w:abstractNumId w:val="9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A1B66"/>
    <w:rsid w:val="000244CD"/>
    <w:rsid w:val="000319E0"/>
    <w:rsid w:val="00055DB7"/>
    <w:rsid w:val="0008085B"/>
    <w:rsid w:val="00083E28"/>
    <w:rsid w:val="00094A38"/>
    <w:rsid w:val="000A0D1D"/>
    <w:rsid w:val="000A5B2D"/>
    <w:rsid w:val="000B333D"/>
    <w:rsid w:val="000C43BA"/>
    <w:rsid w:val="000D46DD"/>
    <w:rsid w:val="000D4797"/>
    <w:rsid w:val="0011083E"/>
    <w:rsid w:val="00152C40"/>
    <w:rsid w:val="00157B62"/>
    <w:rsid w:val="001669B9"/>
    <w:rsid w:val="001C14BE"/>
    <w:rsid w:val="001D76F5"/>
    <w:rsid w:val="00203E1E"/>
    <w:rsid w:val="002224E7"/>
    <w:rsid w:val="00230813"/>
    <w:rsid w:val="00233755"/>
    <w:rsid w:val="00243214"/>
    <w:rsid w:val="00245FCA"/>
    <w:rsid w:val="002466CC"/>
    <w:rsid w:val="002514E8"/>
    <w:rsid w:val="00261A23"/>
    <w:rsid w:val="002633FB"/>
    <w:rsid w:val="00265C8F"/>
    <w:rsid w:val="00266B00"/>
    <w:rsid w:val="00267C17"/>
    <w:rsid w:val="0027111A"/>
    <w:rsid w:val="002922C8"/>
    <w:rsid w:val="00292976"/>
    <w:rsid w:val="002A3568"/>
    <w:rsid w:val="002A6AAB"/>
    <w:rsid w:val="002D4BE1"/>
    <w:rsid w:val="003308F6"/>
    <w:rsid w:val="00334EEF"/>
    <w:rsid w:val="00340C31"/>
    <w:rsid w:val="0036085A"/>
    <w:rsid w:val="00361A42"/>
    <w:rsid w:val="003640CD"/>
    <w:rsid w:val="00365603"/>
    <w:rsid w:val="00373101"/>
    <w:rsid w:val="003738DC"/>
    <w:rsid w:val="00375448"/>
    <w:rsid w:val="003823AE"/>
    <w:rsid w:val="003850B8"/>
    <w:rsid w:val="003A7ADB"/>
    <w:rsid w:val="003B2778"/>
    <w:rsid w:val="003B2F86"/>
    <w:rsid w:val="003B4A16"/>
    <w:rsid w:val="003F443D"/>
    <w:rsid w:val="0046539E"/>
    <w:rsid w:val="00487900"/>
    <w:rsid w:val="004C47E6"/>
    <w:rsid w:val="004C53D0"/>
    <w:rsid w:val="00502857"/>
    <w:rsid w:val="00502F44"/>
    <w:rsid w:val="00557182"/>
    <w:rsid w:val="00561102"/>
    <w:rsid w:val="005663D0"/>
    <w:rsid w:val="0058607C"/>
    <w:rsid w:val="005A1D69"/>
    <w:rsid w:val="005A357B"/>
    <w:rsid w:val="005A4121"/>
    <w:rsid w:val="005B5785"/>
    <w:rsid w:val="005D4182"/>
    <w:rsid w:val="005D6228"/>
    <w:rsid w:val="005E0480"/>
    <w:rsid w:val="005E3051"/>
    <w:rsid w:val="005E3500"/>
    <w:rsid w:val="005E4FEE"/>
    <w:rsid w:val="00602017"/>
    <w:rsid w:val="00613A9E"/>
    <w:rsid w:val="00646AAF"/>
    <w:rsid w:val="00653F4A"/>
    <w:rsid w:val="006560C1"/>
    <w:rsid w:val="006631C5"/>
    <w:rsid w:val="006650A9"/>
    <w:rsid w:val="00674AC6"/>
    <w:rsid w:val="006B07CE"/>
    <w:rsid w:val="006C4A1E"/>
    <w:rsid w:val="006E7BFF"/>
    <w:rsid w:val="0070325C"/>
    <w:rsid w:val="0071263E"/>
    <w:rsid w:val="0073429E"/>
    <w:rsid w:val="00754068"/>
    <w:rsid w:val="00755818"/>
    <w:rsid w:val="00756EBB"/>
    <w:rsid w:val="007632D3"/>
    <w:rsid w:val="007A09D3"/>
    <w:rsid w:val="007B070D"/>
    <w:rsid w:val="007D1E0A"/>
    <w:rsid w:val="007D1FCE"/>
    <w:rsid w:val="007F430D"/>
    <w:rsid w:val="0080467F"/>
    <w:rsid w:val="008178B9"/>
    <w:rsid w:val="0082069B"/>
    <w:rsid w:val="008340CD"/>
    <w:rsid w:val="00841F8C"/>
    <w:rsid w:val="0087627C"/>
    <w:rsid w:val="00881D69"/>
    <w:rsid w:val="00896880"/>
    <w:rsid w:val="008C73A1"/>
    <w:rsid w:val="008D252C"/>
    <w:rsid w:val="008E392E"/>
    <w:rsid w:val="008F3F77"/>
    <w:rsid w:val="009008BE"/>
    <w:rsid w:val="0090172D"/>
    <w:rsid w:val="00947726"/>
    <w:rsid w:val="00954634"/>
    <w:rsid w:val="0096219B"/>
    <w:rsid w:val="00994BBB"/>
    <w:rsid w:val="00997E64"/>
    <w:rsid w:val="009A1B66"/>
    <w:rsid w:val="009B7D42"/>
    <w:rsid w:val="009C41CE"/>
    <w:rsid w:val="009E29F5"/>
    <w:rsid w:val="009E49C4"/>
    <w:rsid w:val="00A07FBF"/>
    <w:rsid w:val="00A1527D"/>
    <w:rsid w:val="00A27B06"/>
    <w:rsid w:val="00A71CDB"/>
    <w:rsid w:val="00A809AD"/>
    <w:rsid w:val="00A94CA9"/>
    <w:rsid w:val="00A971F0"/>
    <w:rsid w:val="00AB3DEF"/>
    <w:rsid w:val="00AB70FC"/>
    <w:rsid w:val="00AD2B8A"/>
    <w:rsid w:val="00AD4942"/>
    <w:rsid w:val="00B16DFC"/>
    <w:rsid w:val="00B26C27"/>
    <w:rsid w:val="00B30E06"/>
    <w:rsid w:val="00B8041F"/>
    <w:rsid w:val="00B864AD"/>
    <w:rsid w:val="00B87156"/>
    <w:rsid w:val="00B8721E"/>
    <w:rsid w:val="00B877CF"/>
    <w:rsid w:val="00B905A1"/>
    <w:rsid w:val="00BA29ED"/>
    <w:rsid w:val="00BC75F5"/>
    <w:rsid w:val="00BD09A3"/>
    <w:rsid w:val="00BF6600"/>
    <w:rsid w:val="00C033D6"/>
    <w:rsid w:val="00C25EE9"/>
    <w:rsid w:val="00C36DE7"/>
    <w:rsid w:val="00C376D5"/>
    <w:rsid w:val="00C56AD4"/>
    <w:rsid w:val="00C65A81"/>
    <w:rsid w:val="00C66CC1"/>
    <w:rsid w:val="00C73F37"/>
    <w:rsid w:val="00C77A01"/>
    <w:rsid w:val="00C80EE5"/>
    <w:rsid w:val="00C913D7"/>
    <w:rsid w:val="00C93A50"/>
    <w:rsid w:val="00C940CD"/>
    <w:rsid w:val="00CA4143"/>
    <w:rsid w:val="00CA5654"/>
    <w:rsid w:val="00CB1122"/>
    <w:rsid w:val="00CB7593"/>
    <w:rsid w:val="00CC01A5"/>
    <w:rsid w:val="00D217DD"/>
    <w:rsid w:val="00D92495"/>
    <w:rsid w:val="00DA6A9B"/>
    <w:rsid w:val="00DC1ECB"/>
    <w:rsid w:val="00DC3878"/>
    <w:rsid w:val="00DD05BD"/>
    <w:rsid w:val="00DD3FA2"/>
    <w:rsid w:val="00DE135C"/>
    <w:rsid w:val="00DE4BF2"/>
    <w:rsid w:val="00DF450E"/>
    <w:rsid w:val="00E23A7A"/>
    <w:rsid w:val="00E92638"/>
    <w:rsid w:val="00E952D3"/>
    <w:rsid w:val="00EB3CC2"/>
    <w:rsid w:val="00EC284A"/>
    <w:rsid w:val="00ED1374"/>
    <w:rsid w:val="00F31CFD"/>
    <w:rsid w:val="00FA6C4D"/>
    <w:rsid w:val="00FD3980"/>
    <w:rsid w:val="00FD4E74"/>
    <w:rsid w:val="00FD7AA4"/>
    <w:rsid w:val="00FE4FBF"/>
    <w:rsid w:val="00FF3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28E4340"/>
  <w15:docId w15:val="{1506E39E-A335-483A-ACCE-898130F712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6C4D"/>
  </w:style>
  <w:style w:type="paragraph" w:styleId="1">
    <w:name w:val="heading 1"/>
    <w:basedOn w:val="a"/>
    <w:next w:val="a"/>
    <w:link w:val="10"/>
    <w:uiPriority w:val="9"/>
    <w:qFormat/>
    <w:rsid w:val="00A07F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D418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4A38"/>
    <w:pPr>
      <w:ind w:left="720"/>
      <w:contextualSpacing/>
    </w:pPr>
  </w:style>
  <w:style w:type="paragraph" w:styleId="a4">
    <w:name w:val="Block Text"/>
    <w:basedOn w:val="a"/>
    <w:rsid w:val="00055DB7"/>
    <w:pPr>
      <w:spacing w:after="0" w:line="360" w:lineRule="auto"/>
      <w:ind w:left="567" w:right="-1332" w:firstLine="567"/>
      <w:jc w:val="both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055D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55DB7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A94C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5611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61102"/>
  </w:style>
  <w:style w:type="paragraph" w:styleId="aa">
    <w:name w:val="footer"/>
    <w:basedOn w:val="a"/>
    <w:link w:val="ab"/>
    <w:uiPriority w:val="99"/>
    <w:unhideWhenUsed/>
    <w:rsid w:val="005611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61102"/>
  </w:style>
  <w:style w:type="paragraph" w:styleId="ac">
    <w:name w:val="caption"/>
    <w:basedOn w:val="a"/>
    <w:next w:val="a"/>
    <w:uiPriority w:val="35"/>
    <w:unhideWhenUsed/>
    <w:qFormat/>
    <w:rsid w:val="00334EE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d">
    <w:name w:val="Hyperlink"/>
    <w:basedOn w:val="a0"/>
    <w:uiPriority w:val="99"/>
    <w:unhideWhenUsed/>
    <w:rsid w:val="006E7BFF"/>
    <w:rPr>
      <w:color w:val="0000FF" w:themeColor="hyperlink"/>
      <w:u w:val="single"/>
    </w:rPr>
  </w:style>
  <w:style w:type="paragraph" w:styleId="ae">
    <w:name w:val="Normal (Web)"/>
    <w:basedOn w:val="a"/>
    <w:uiPriority w:val="99"/>
    <w:unhideWhenUsed/>
    <w:rsid w:val="001669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A07FB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">
    <w:name w:val="TOC Heading"/>
    <w:basedOn w:val="1"/>
    <w:next w:val="a"/>
    <w:uiPriority w:val="39"/>
    <w:unhideWhenUsed/>
    <w:qFormat/>
    <w:rsid w:val="00A07FBF"/>
    <w:pPr>
      <w:spacing w:line="259" w:lineRule="auto"/>
      <w:outlineLvl w:val="9"/>
    </w:pPr>
  </w:style>
  <w:style w:type="paragraph" w:styleId="af0">
    <w:name w:val="Title"/>
    <w:basedOn w:val="a"/>
    <w:next w:val="a"/>
    <w:link w:val="af1"/>
    <w:uiPriority w:val="10"/>
    <w:qFormat/>
    <w:rsid w:val="005D418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1">
    <w:name w:val="Заголовок Знак"/>
    <w:basedOn w:val="a0"/>
    <w:link w:val="af0"/>
    <w:uiPriority w:val="10"/>
    <w:rsid w:val="005D41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0">
    <w:name w:val="Заголовок 2 Знак"/>
    <w:basedOn w:val="a0"/>
    <w:link w:val="2"/>
    <w:uiPriority w:val="9"/>
    <w:rsid w:val="005D418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f2">
    <w:name w:val="No Spacing"/>
    <w:uiPriority w:val="1"/>
    <w:qFormat/>
    <w:rsid w:val="005D4182"/>
    <w:pPr>
      <w:spacing w:after="0" w:line="240" w:lineRule="auto"/>
    </w:pPr>
  </w:style>
  <w:style w:type="paragraph" w:styleId="21">
    <w:name w:val="toc 2"/>
    <w:basedOn w:val="a"/>
    <w:next w:val="a"/>
    <w:autoRedefine/>
    <w:uiPriority w:val="39"/>
    <w:unhideWhenUsed/>
    <w:rsid w:val="005D4182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818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230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250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28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7275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56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0010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333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18" Type="http://schemas.openxmlformats.org/officeDocument/2006/relationships/image" Target="media/image1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chart" Target="charts/chart10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hart" Target="charts/chart9.xml"/><Relationship Id="rId20" Type="http://schemas.openxmlformats.org/officeDocument/2006/relationships/image" Target="media/image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chart" Target="charts/chart8.xml"/><Relationship Id="rId23" Type="http://schemas.openxmlformats.org/officeDocument/2006/relationships/image" Target="media/image6.jpeg"/><Relationship Id="rId10" Type="http://schemas.openxmlformats.org/officeDocument/2006/relationships/chart" Target="charts/chart3.xml"/><Relationship Id="rId19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chart" Target="charts/chart7.xml"/><Relationship Id="rId22" Type="http://schemas.openxmlformats.org/officeDocument/2006/relationships/image" Target="media/image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 baseline="0"/>
              <a:t> Размеры колоний при росте на агаре Чапека при микологическом исследовании (2-й день)</a:t>
            </a:r>
            <a:endParaRPr lang="ru-RU" sz="14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0772119767923782"/>
          <c:y val="0.1643922999307767"/>
          <c:w val="0.66357369802459365"/>
          <c:h val="0.66825312086552735"/>
        </c:manualLayout>
      </c:layout>
      <c:barChart>
        <c:barDir val="col"/>
        <c:grouping val="clustered"/>
        <c:varyColors val="0"/>
        <c:ser>
          <c:idx val="0"/>
          <c:order val="0"/>
          <c:tx>
            <c:v>с.Луговое</c:v>
          </c:tx>
          <c:invertIfNegative val="0"/>
          <c:val>
            <c:numRef>
              <c:f>Лист1!$A$3:$A$7</c:f>
              <c:numCache>
                <c:formatCode>General</c:formatCode>
                <c:ptCount val="5"/>
                <c:pt idx="0">
                  <c:v>3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44-4928-9E71-3FB3B02E3C99}"/>
            </c:ext>
          </c:extLst>
        </c:ser>
        <c:ser>
          <c:idx val="1"/>
          <c:order val="1"/>
          <c:tx>
            <c:v>с.Аскиз</c:v>
          </c:tx>
          <c:invertIfNegative val="0"/>
          <c:val>
            <c:numRef>
              <c:f>Лист1!$B$3:$B$7</c:f>
              <c:numCache>
                <c:formatCode>General</c:formatCode>
                <c:ptCount val="5"/>
                <c:pt idx="0">
                  <c:v>5</c:v>
                </c:pt>
                <c:pt idx="1">
                  <c:v>9</c:v>
                </c:pt>
                <c:pt idx="2">
                  <c:v>3</c:v>
                </c:pt>
                <c:pt idx="3">
                  <c:v>5</c:v>
                </c:pt>
                <c:pt idx="4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44-4928-9E71-3FB3B02E3C99}"/>
            </c:ext>
          </c:extLst>
        </c:ser>
        <c:ser>
          <c:idx val="2"/>
          <c:order val="2"/>
          <c:tx>
            <c:v>ст. Чертыковская</c:v>
          </c:tx>
          <c:invertIfNegative val="0"/>
          <c:val>
            <c:numRef>
              <c:f>Лист1!$C$3:$C$7</c:f>
              <c:numCache>
                <c:formatCode>General</c:formatCode>
                <c:ptCount val="5"/>
                <c:pt idx="0">
                  <c:v>6</c:v>
                </c:pt>
                <c:pt idx="1">
                  <c:v>5</c:v>
                </c:pt>
                <c:pt idx="2">
                  <c:v>5</c:v>
                </c:pt>
                <c:pt idx="3">
                  <c:v>3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344-4928-9E71-3FB3B02E3C99}"/>
            </c:ext>
          </c:extLst>
        </c:ser>
        <c:ser>
          <c:idx val="3"/>
          <c:order val="3"/>
          <c:tx>
            <c:v>с. Бельтырское</c:v>
          </c:tx>
          <c:invertIfNegative val="0"/>
          <c:val>
            <c:numRef>
              <c:f>Лист1!$D$3:$D$7</c:f>
              <c:numCache>
                <c:formatCode>General</c:formatCode>
                <c:ptCount val="5"/>
                <c:pt idx="0">
                  <c:v>4</c:v>
                </c:pt>
                <c:pt idx="1">
                  <c:v>4</c:v>
                </c:pt>
                <c:pt idx="2">
                  <c:v>7</c:v>
                </c:pt>
                <c:pt idx="3">
                  <c:v>6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344-4928-9E71-3FB3B02E3C99}"/>
            </c:ext>
          </c:extLst>
        </c:ser>
        <c:ser>
          <c:idx val="4"/>
          <c:order val="4"/>
          <c:tx>
            <c:v>с. Анхаков</c:v>
          </c:tx>
          <c:invertIfNegative val="0"/>
          <c:val>
            <c:numRef>
              <c:f>Лист1!$E$3:$E$7</c:f>
              <c:numCache>
                <c:formatCode>General</c:formatCode>
                <c:ptCount val="5"/>
                <c:pt idx="0">
                  <c:v>5</c:v>
                </c:pt>
                <c:pt idx="1">
                  <c:v>5</c:v>
                </c:pt>
                <c:pt idx="2">
                  <c:v>6</c:v>
                </c:pt>
                <c:pt idx="3">
                  <c:v>5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44-4928-9E71-3FB3B02E3C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4713600"/>
        <c:axId val="144748544"/>
      </c:barChart>
      <c:catAx>
        <c:axId val="1447136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ru-RU" sz="1200"/>
                  <a:t>№</a:t>
                </a:r>
                <a:r>
                  <a:rPr lang="ru-RU" sz="1200" baseline="0"/>
                  <a:t> пробы</a:t>
                </a:r>
                <a:endParaRPr lang="ru-RU" sz="1200"/>
              </a:p>
            </c:rich>
          </c:tx>
          <c:overlay val="0"/>
        </c:title>
        <c:majorTickMark val="none"/>
        <c:minorTickMark val="none"/>
        <c:tickLblPos val="nextTo"/>
        <c:crossAx val="144748544"/>
        <c:crosses val="autoZero"/>
        <c:auto val="1"/>
        <c:lblAlgn val="ctr"/>
        <c:lblOffset val="100"/>
        <c:noMultiLvlLbl val="0"/>
      </c:catAx>
      <c:valAx>
        <c:axId val="144748544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200"/>
                </a:pPr>
                <a:r>
                  <a:rPr lang="ru-RU" sz="1200"/>
                  <a:t>Ширина,мм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44713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450442050006902"/>
          <c:y val="0.35713952176994163"/>
          <c:w val="0.26233768476308883"/>
          <c:h val="0.40781994759758677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40</c:v>
                </c:pt>
                <c:pt idx="1">
                  <c:v>20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25-4B40-911F-1A8B863C99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6649856"/>
        <c:axId val="236393984"/>
      </c:barChart>
      <c:catAx>
        <c:axId val="23664985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Виды кормов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crossAx val="236393984"/>
        <c:crosses val="autoZero"/>
        <c:auto val="1"/>
        <c:lblAlgn val="ctr"/>
        <c:lblOffset val="100"/>
        <c:noMultiLvlLbl val="0"/>
      </c:catAx>
      <c:valAx>
        <c:axId val="236393984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Соотношение в,%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3664985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40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aseline="0"/>
              <a:t> Размеры колоний при росте на агаре Чапека при микологическом исследовании  (3-й день)</a:t>
            </a:r>
            <a:endParaRPr lang="ru-RU" sz="1200"/>
          </a:p>
        </c:rich>
      </c:tx>
      <c:layout>
        <c:manualLayout>
          <c:xMode val="edge"/>
          <c:yMode val="edge"/>
          <c:x val="0.10725324630473822"/>
          <c:y val="2.42739455373485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9102776626605882E-2"/>
          <c:y val="0.14703949335442862"/>
          <c:w val="0.66780615416493994"/>
          <c:h val="0.69255587171451871"/>
        </c:manualLayout>
      </c:layout>
      <c:barChart>
        <c:barDir val="col"/>
        <c:grouping val="clustered"/>
        <c:varyColors val="0"/>
        <c:ser>
          <c:idx val="0"/>
          <c:order val="0"/>
          <c:tx>
            <c:v>с.Луговое</c:v>
          </c:tx>
          <c:invertIfNegative val="0"/>
          <c:val>
            <c:numRef>
              <c:f>Лист1!$A$3:$A$7</c:f>
              <c:numCache>
                <c:formatCode>General</c:formatCode>
                <c:ptCount val="5"/>
                <c:pt idx="0">
                  <c:v>100</c:v>
                </c:pt>
                <c:pt idx="1">
                  <c:v>5</c:v>
                </c:pt>
                <c:pt idx="2">
                  <c:v>3</c:v>
                </c:pt>
                <c:pt idx="3">
                  <c:v>7</c:v>
                </c:pt>
                <c:pt idx="4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1C-4628-99DC-969787112882}"/>
            </c:ext>
          </c:extLst>
        </c:ser>
        <c:ser>
          <c:idx val="1"/>
          <c:order val="1"/>
          <c:tx>
            <c:v>с.Аскиз</c:v>
          </c:tx>
          <c:invertIfNegative val="0"/>
          <c:val>
            <c:numRef>
              <c:f>Лист1!$B$3:$B$7</c:f>
              <c:numCache>
                <c:formatCode>General</c:formatCode>
                <c:ptCount val="5"/>
                <c:pt idx="0">
                  <c:v>8</c:v>
                </c:pt>
                <c:pt idx="1">
                  <c:v>7</c:v>
                </c:pt>
                <c:pt idx="2">
                  <c:v>5</c:v>
                </c:pt>
                <c:pt idx="3">
                  <c:v>6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A1C-4628-99DC-969787112882}"/>
            </c:ext>
          </c:extLst>
        </c:ser>
        <c:ser>
          <c:idx val="2"/>
          <c:order val="2"/>
          <c:tx>
            <c:v>ст. Чертыковская</c:v>
          </c:tx>
          <c:invertIfNegative val="0"/>
          <c:val>
            <c:numRef>
              <c:f>Лист1!$C$3:$C$7</c:f>
              <c:numCache>
                <c:formatCode>General</c:formatCode>
                <c:ptCount val="5"/>
                <c:pt idx="0">
                  <c:v>7</c:v>
                </c:pt>
                <c:pt idx="1">
                  <c:v>12</c:v>
                </c:pt>
                <c:pt idx="2">
                  <c:v>3</c:v>
                </c:pt>
                <c:pt idx="3">
                  <c:v>5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A1C-4628-99DC-969787112882}"/>
            </c:ext>
          </c:extLst>
        </c:ser>
        <c:ser>
          <c:idx val="3"/>
          <c:order val="3"/>
          <c:tx>
            <c:v>с. Бельтырское</c:v>
          </c:tx>
          <c:invertIfNegative val="0"/>
          <c:val>
            <c:numRef>
              <c:f>Лист1!$D$3:$D$7</c:f>
              <c:numCache>
                <c:formatCode>General</c:formatCode>
                <c:ptCount val="5"/>
                <c:pt idx="0">
                  <c:v>15</c:v>
                </c:pt>
                <c:pt idx="1">
                  <c:v>10</c:v>
                </c:pt>
                <c:pt idx="2">
                  <c:v>4</c:v>
                </c:pt>
                <c:pt idx="3">
                  <c:v>3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A1C-4628-99DC-969787112882}"/>
            </c:ext>
          </c:extLst>
        </c:ser>
        <c:ser>
          <c:idx val="4"/>
          <c:order val="4"/>
          <c:tx>
            <c:v>с. Анхаков</c:v>
          </c:tx>
          <c:invertIfNegative val="0"/>
          <c:val>
            <c:numRef>
              <c:f>Лист1!$E$3:$E$7</c:f>
              <c:numCache>
                <c:formatCode>General</c:formatCode>
                <c:ptCount val="5"/>
                <c:pt idx="0">
                  <c:v>5</c:v>
                </c:pt>
                <c:pt idx="1">
                  <c:v>5</c:v>
                </c:pt>
                <c:pt idx="2">
                  <c:v>2</c:v>
                </c:pt>
                <c:pt idx="3">
                  <c:v>5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A1C-4628-99DC-9697871128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0880384"/>
        <c:axId val="170887040"/>
      </c:barChart>
      <c:catAx>
        <c:axId val="1708803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№</a:t>
                </a:r>
                <a:r>
                  <a:rPr lang="ru-RU" baseline="0"/>
                  <a:t> пробы</a:t>
                </a:r>
                <a:endParaRPr lang="ru-RU"/>
              </a:p>
            </c:rich>
          </c:tx>
          <c:overlay val="0"/>
        </c:title>
        <c:majorTickMark val="none"/>
        <c:minorTickMark val="none"/>
        <c:tickLblPos val="nextTo"/>
        <c:crossAx val="170887040"/>
        <c:crosses val="autoZero"/>
        <c:auto val="1"/>
        <c:lblAlgn val="ctr"/>
        <c:lblOffset val="100"/>
        <c:noMultiLvlLbl val="0"/>
      </c:catAx>
      <c:valAx>
        <c:axId val="17088704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Ширина,мм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708803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 baseline="0"/>
              <a:t> Размеры колоний при росте на агаре Чапека при микологическом исследовании  (5-й день)</a:t>
            </a:r>
            <a:endParaRPr lang="ru-RU" sz="1200"/>
          </a:p>
        </c:rich>
      </c:tx>
      <c:layout>
        <c:manualLayout>
          <c:xMode val="edge"/>
          <c:yMode val="edge"/>
          <c:x val="0.10725324630473822"/>
          <c:y val="2.42739455373485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9102776626605882E-2"/>
          <c:y val="0.14703949335442862"/>
          <c:w val="0.66780615416493994"/>
          <c:h val="0.69255587171451871"/>
        </c:manualLayout>
      </c:layout>
      <c:barChart>
        <c:barDir val="col"/>
        <c:grouping val="clustered"/>
        <c:varyColors val="0"/>
        <c:ser>
          <c:idx val="0"/>
          <c:order val="0"/>
          <c:tx>
            <c:v>с.Луговое</c:v>
          </c:tx>
          <c:invertIfNegative val="0"/>
          <c:val>
            <c:numRef>
              <c:f>Лист1!$A$3:$A$7</c:f>
              <c:numCache>
                <c:formatCode>General</c:formatCode>
                <c:ptCount val="5"/>
                <c:pt idx="0">
                  <c:v>17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90-4ED9-813F-22D18C0B129F}"/>
            </c:ext>
          </c:extLst>
        </c:ser>
        <c:ser>
          <c:idx val="1"/>
          <c:order val="1"/>
          <c:tx>
            <c:v>с.Аскиз</c:v>
          </c:tx>
          <c:invertIfNegative val="0"/>
          <c:val>
            <c:numRef>
              <c:f>Лист1!$B$3:$B$7</c:f>
              <c:numCache>
                <c:formatCode>General</c:formatCode>
                <c:ptCount val="5"/>
                <c:pt idx="0">
                  <c:v>12</c:v>
                </c:pt>
                <c:pt idx="1">
                  <c:v>12</c:v>
                </c:pt>
                <c:pt idx="2">
                  <c:v>12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90-4ED9-813F-22D18C0B129F}"/>
            </c:ext>
          </c:extLst>
        </c:ser>
        <c:ser>
          <c:idx val="2"/>
          <c:order val="2"/>
          <c:tx>
            <c:v>ст. Чертыковская</c:v>
          </c:tx>
          <c:invertIfNegative val="0"/>
          <c:val>
            <c:numRef>
              <c:f>Лист1!$C$3:$C$7</c:f>
              <c:numCache>
                <c:formatCode>General</c:formatCode>
                <c:ptCount val="5"/>
                <c:pt idx="0">
                  <c:v>10</c:v>
                </c:pt>
                <c:pt idx="1">
                  <c:v>100</c:v>
                </c:pt>
                <c:pt idx="2">
                  <c:v>10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D90-4ED9-813F-22D18C0B129F}"/>
            </c:ext>
          </c:extLst>
        </c:ser>
        <c:ser>
          <c:idx val="3"/>
          <c:order val="3"/>
          <c:tx>
            <c:v>с. Бельтырское</c:v>
          </c:tx>
          <c:invertIfNegative val="0"/>
          <c:val>
            <c:numRef>
              <c:f>Лист1!$D$3:$D$7</c:f>
              <c:numCache>
                <c:formatCode>General</c:formatCode>
                <c:ptCount val="5"/>
                <c:pt idx="0">
                  <c:v>15</c:v>
                </c:pt>
                <c:pt idx="1">
                  <c:v>100</c:v>
                </c:pt>
                <c:pt idx="2">
                  <c:v>12</c:v>
                </c:pt>
                <c:pt idx="3">
                  <c:v>7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D90-4ED9-813F-22D18C0B129F}"/>
            </c:ext>
          </c:extLst>
        </c:ser>
        <c:ser>
          <c:idx val="4"/>
          <c:order val="4"/>
          <c:tx>
            <c:v>с. Анхаков</c:v>
          </c:tx>
          <c:invertIfNegative val="0"/>
          <c:val>
            <c:numRef>
              <c:f>Лист1!$E$3:$E$7</c:f>
              <c:numCache>
                <c:formatCode>General</c:formatCode>
                <c:ptCount val="5"/>
                <c:pt idx="0">
                  <c:v>5</c:v>
                </c:pt>
                <c:pt idx="1">
                  <c:v>100</c:v>
                </c:pt>
                <c:pt idx="2">
                  <c:v>10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D90-4ED9-813F-22D18C0B12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7328640"/>
        <c:axId val="107330560"/>
      </c:barChart>
      <c:catAx>
        <c:axId val="10732864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№</a:t>
                </a:r>
                <a:r>
                  <a:rPr lang="ru-RU" baseline="0"/>
                  <a:t> пробы</a:t>
                </a:r>
                <a:endParaRPr lang="ru-RU"/>
              </a:p>
            </c:rich>
          </c:tx>
          <c:overlay val="0"/>
        </c:title>
        <c:majorTickMark val="none"/>
        <c:minorTickMark val="none"/>
        <c:tickLblPos val="nextTo"/>
        <c:crossAx val="107330560"/>
        <c:crosses val="autoZero"/>
        <c:auto val="1"/>
        <c:lblAlgn val="ctr"/>
        <c:lblOffset val="100"/>
        <c:noMultiLvlLbl val="0"/>
      </c:catAx>
      <c:valAx>
        <c:axId val="10733056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Ширина,мм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073286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lrMapOvr bg1="dk2" tx1="lt1" bg2="dk1" tx2="lt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949301030908289"/>
          <c:y val="2.6894908481847939E-2"/>
          <c:w val="0.86846233912804316"/>
          <c:h val="0.7835975108802775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20</c:v>
                </c:pt>
                <c:pt idx="1">
                  <c:v>80</c:v>
                </c:pt>
                <c:pt idx="2">
                  <c:v>80</c:v>
                </c:pt>
                <c:pt idx="3">
                  <c:v>60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64-49BE-9E3B-32FCBC752D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6502656"/>
        <c:axId val="216504576"/>
      </c:barChart>
      <c:catAx>
        <c:axId val="21650265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 dirty="0"/>
                  <a:t>Виды корма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16504576"/>
        <c:crosses val="autoZero"/>
        <c:auto val="1"/>
        <c:lblAlgn val="ctr"/>
        <c:lblOffset val="100"/>
        <c:noMultiLvlLbl val="0"/>
      </c:catAx>
      <c:valAx>
        <c:axId val="216504576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dirty="0"/>
                  <a:t>Соотношение в,%</a:t>
                </a:r>
              </a:p>
            </c:rich>
          </c:tx>
          <c:layout>
            <c:manualLayout>
              <c:xMode val="edge"/>
              <c:yMode val="edge"/>
              <c:x val="1.6975308641975384E-2"/>
              <c:y val="0.2636501889211201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21650265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60</c:v>
                </c:pt>
                <c:pt idx="1">
                  <c:v>80</c:v>
                </c:pt>
                <c:pt idx="2">
                  <c:v>60</c:v>
                </c:pt>
                <c:pt idx="3">
                  <c:v>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1F-4009-8396-987BEA2856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6237568"/>
        <c:axId val="216239488"/>
      </c:barChart>
      <c:catAx>
        <c:axId val="21623756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 dirty="0" smtClean="0"/>
                  <a:t>Виды</a:t>
                </a:r>
                <a:r>
                  <a:rPr lang="ru-RU" baseline="0" dirty="0" smtClean="0"/>
                  <a:t> корма</a:t>
                </a:r>
                <a:endParaRPr lang="ru-RU" dirty="0"/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16239488"/>
        <c:crosses val="autoZero"/>
        <c:auto val="1"/>
        <c:lblAlgn val="ctr"/>
        <c:lblOffset val="100"/>
        <c:noMultiLvlLbl val="0"/>
      </c:catAx>
      <c:valAx>
        <c:axId val="216239488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dirty="0" smtClean="0"/>
                  <a:t>Соотношение</a:t>
                </a:r>
                <a:r>
                  <a:rPr lang="ru-RU" baseline="0" dirty="0" smtClean="0"/>
                  <a:t> в ,%</a:t>
                </a:r>
                <a:endParaRPr lang="ru-RU" dirty="0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1623756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20</c:v>
                </c:pt>
                <c:pt idx="3">
                  <c:v>0</c:v>
                </c:pt>
                <c:pt idx="4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63-4BA0-AAD6-1652DCE96C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6500864"/>
        <c:axId val="235676416"/>
      </c:barChart>
      <c:catAx>
        <c:axId val="21650086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600"/>
                </a:pPr>
                <a:r>
                  <a:rPr lang="ru-RU" sz="1600" dirty="0" smtClean="0"/>
                  <a:t>Виды</a:t>
                </a:r>
                <a:r>
                  <a:rPr lang="ru-RU" sz="1600" baseline="0" dirty="0" smtClean="0"/>
                  <a:t> кормов</a:t>
                </a:r>
                <a:endParaRPr lang="ru-RU" sz="1600" dirty="0"/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35676416"/>
        <c:crosses val="autoZero"/>
        <c:auto val="1"/>
        <c:lblAlgn val="ctr"/>
        <c:lblOffset val="100"/>
        <c:noMultiLvlLbl val="0"/>
      </c:catAx>
      <c:valAx>
        <c:axId val="235676416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ru-RU" sz="1600" dirty="0" smtClean="0"/>
                  <a:t>Соотношение</a:t>
                </a:r>
                <a:r>
                  <a:rPr lang="ru-RU" sz="1600" baseline="0" dirty="0" smtClean="0"/>
                  <a:t> в,%</a:t>
                </a:r>
                <a:endParaRPr lang="ru-RU" sz="1600" dirty="0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21650086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20</c:v>
                </c:pt>
                <c:pt idx="2">
                  <c:v>0</c:v>
                </c:pt>
                <c:pt idx="3">
                  <c:v>40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89-4781-86F0-08F0A1B290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683840"/>
        <c:axId val="235685760"/>
      </c:barChart>
      <c:catAx>
        <c:axId val="23568384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Виды кормов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crossAx val="235685760"/>
        <c:crosses val="autoZero"/>
        <c:auto val="1"/>
        <c:lblAlgn val="ctr"/>
        <c:lblOffset val="100"/>
        <c:noMultiLvlLbl val="0"/>
      </c:catAx>
      <c:valAx>
        <c:axId val="23568576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Соотношение в,%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3568384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400"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20</c:v>
                </c:pt>
                <c:pt idx="1">
                  <c:v>0</c:v>
                </c:pt>
                <c:pt idx="2">
                  <c:v>20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40-4205-9F0B-CF019E3F84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6561536"/>
        <c:axId val="236563456"/>
      </c:barChart>
      <c:catAx>
        <c:axId val="23656153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600"/>
                </a:pPr>
                <a:r>
                  <a:rPr lang="ru-RU" sz="1600" dirty="0" smtClean="0"/>
                  <a:t>Виды</a:t>
                </a:r>
                <a:r>
                  <a:rPr lang="ru-RU" sz="1600" baseline="0" dirty="0" smtClean="0"/>
                  <a:t> кормов</a:t>
                </a:r>
                <a:endParaRPr lang="ru-RU" sz="1600" dirty="0"/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36563456"/>
        <c:crosses val="autoZero"/>
        <c:auto val="1"/>
        <c:lblAlgn val="ctr"/>
        <c:lblOffset val="100"/>
        <c:noMultiLvlLbl val="0"/>
      </c:catAx>
      <c:valAx>
        <c:axId val="236563456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600"/>
                </a:pPr>
                <a:r>
                  <a:rPr lang="ru-RU" sz="1600" dirty="0" smtClean="0"/>
                  <a:t>Соотношение</a:t>
                </a:r>
                <a:r>
                  <a:rPr lang="ru-RU" sz="1600" baseline="0" dirty="0" smtClean="0"/>
                  <a:t> в,%</a:t>
                </a:r>
                <a:endParaRPr lang="ru-RU" sz="1600" dirty="0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3656153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Пшеница</c:v>
                </c:pt>
                <c:pt idx="1">
                  <c:v> Сено</c:v>
                </c:pt>
                <c:pt idx="2">
                  <c:v>Овес</c:v>
                </c:pt>
                <c:pt idx="3">
                  <c:v>Комбикорм</c:v>
                </c:pt>
                <c:pt idx="4">
                  <c:v>Солома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20</c:v>
                </c:pt>
                <c:pt idx="2">
                  <c:v>40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04E-424B-A08A-C6BC8C2A09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6558592"/>
        <c:axId val="236642688"/>
      </c:barChart>
      <c:catAx>
        <c:axId val="23655859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600"/>
                </a:pPr>
                <a:r>
                  <a:rPr lang="ru-RU" sz="1600" dirty="0" smtClean="0"/>
                  <a:t>Виды</a:t>
                </a:r>
                <a:r>
                  <a:rPr lang="ru-RU" sz="1600" baseline="0" dirty="0" smtClean="0"/>
                  <a:t> кормов</a:t>
                </a:r>
                <a:endParaRPr lang="ru-RU" sz="1600" dirty="0"/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36642688"/>
        <c:crosses val="autoZero"/>
        <c:auto val="1"/>
        <c:lblAlgn val="ctr"/>
        <c:lblOffset val="100"/>
        <c:noMultiLvlLbl val="0"/>
      </c:catAx>
      <c:valAx>
        <c:axId val="236642688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dirty="0" smtClean="0"/>
                  <a:t>Соотношение</a:t>
                </a:r>
                <a:r>
                  <a:rPr lang="ru-RU" baseline="0" dirty="0" smtClean="0"/>
                  <a:t> в,%</a:t>
                </a:r>
                <a:endParaRPr lang="ru-RU" dirty="0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36558592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Работа для конференции 1">
    <a:dk1>
      <a:srgbClr val="000514"/>
    </a:dk1>
    <a:lt1>
      <a:srgbClr val="FFFFFF"/>
    </a:lt1>
    <a:dk2>
      <a:srgbClr val="003399"/>
    </a:dk2>
    <a:lt2>
      <a:srgbClr val="E5E5FF"/>
    </a:lt2>
    <a:accent1>
      <a:srgbClr val="0099CC"/>
    </a:accent1>
    <a:accent2>
      <a:srgbClr val="A886E0"/>
    </a:accent2>
    <a:accent3>
      <a:srgbClr val="AAADCA"/>
    </a:accent3>
    <a:accent4>
      <a:srgbClr val="DADADA"/>
    </a:accent4>
    <a:accent5>
      <a:srgbClr val="AACAE2"/>
    </a:accent5>
    <a:accent6>
      <a:srgbClr val="9879CB"/>
    </a:accent6>
    <a:hlink>
      <a:srgbClr val="FFCC00"/>
    </a:hlink>
    <a:folHlink>
      <a:srgbClr val="FFFFCC"/>
    </a:folHlink>
  </a:clrScheme>
  <a:fontScheme name="Работа для конференции">
    <a:majorFont>
      <a:latin typeface="Garamond"/>
      <a:ea typeface=""/>
      <a:cs typeface=""/>
    </a:majorFont>
    <a:minorFont>
      <a:latin typeface="Garamond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B7BC87-8442-4F69-A864-60982C2BF2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2964</Words>
  <Characters>16899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учитель</cp:lastModifiedBy>
  <cp:revision>13</cp:revision>
  <cp:lastPrinted>2018-01-11T03:14:00Z</cp:lastPrinted>
  <dcterms:created xsi:type="dcterms:W3CDTF">2020-11-29T07:51:00Z</dcterms:created>
  <dcterms:modified xsi:type="dcterms:W3CDTF">2020-12-21T08:01:00Z</dcterms:modified>
</cp:coreProperties>
</file>