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3D8E0" w14:textId="19E88CED" w:rsidR="001112CD" w:rsidRDefault="00B5626F" w:rsidP="00B5626F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5626F">
        <w:rPr>
          <w:rFonts w:ascii="Times New Roman" w:hAnsi="Times New Roman" w:cs="Times New Roman"/>
          <w:color w:val="000000"/>
          <w:sz w:val="28"/>
          <w:szCs w:val="28"/>
        </w:rPr>
        <w:t>Муниципальное бюджетное общеобразовательное учреждение города Владимира «Средняя общеобразовательная школа №31 имени Героя Советского Союза Сергея Дмитриевича Василисина»</w:t>
      </w:r>
    </w:p>
    <w:p w14:paraId="37985745" w14:textId="1471644B" w:rsidR="000A6738" w:rsidRDefault="000A6738" w:rsidP="00B5626F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D214A0A" w14:textId="612255B2" w:rsidR="00607EA6" w:rsidRDefault="00607EA6" w:rsidP="00B5626F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D3E755D" w14:textId="77777777" w:rsidR="00607EA6" w:rsidRDefault="00607EA6" w:rsidP="00B5626F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A58B0A1" w14:textId="77777777" w:rsidR="00B5626F" w:rsidRDefault="00B5626F" w:rsidP="00B5626F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77D0407" w14:textId="77777777" w:rsidR="00B5626F" w:rsidRDefault="00B5626F" w:rsidP="00B5626F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Номинация</w:t>
      </w:r>
      <w:r w:rsidRPr="005218B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«Генетика»</w:t>
      </w:r>
    </w:p>
    <w:p w14:paraId="42105DD4" w14:textId="77777777" w:rsidR="00B5626F" w:rsidRDefault="00B5626F" w:rsidP="00B5626F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8EC6D54" w14:textId="77777777" w:rsidR="000A6738" w:rsidRDefault="000A6738" w:rsidP="00B5626F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12AE4C9" w14:textId="77777777" w:rsidR="000A6738" w:rsidRDefault="000A6738" w:rsidP="00B5626F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1597F8D8" w14:textId="77777777" w:rsidR="00B5626F" w:rsidRDefault="00B5626F" w:rsidP="00B5626F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23239D5" w14:textId="7E82FC8C" w:rsidR="00B5626F" w:rsidRPr="000A6738" w:rsidRDefault="005E700C" w:rsidP="00B5626F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ОПРЕДЕЛЕНИЕ</w:t>
      </w:r>
      <w:r w:rsidR="00B5626F" w:rsidRPr="000A673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5626F" w:rsidRPr="000A6738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PAM</w:t>
      </w:r>
      <w:r w:rsidR="00B5626F" w:rsidRPr="000A67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-ПОСЛЕДОВАТЕЛЬНОСТ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ЕЙ</w:t>
      </w:r>
      <w:r w:rsidR="000A6738" w:rsidRPr="000A673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БЕЛКОВ </w:t>
      </w:r>
      <w:r w:rsidR="000A6738" w:rsidRPr="000A6738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CAS</w:t>
      </w:r>
      <w:r w:rsidR="000A6738" w:rsidRPr="000A67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-9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РАЗЛИЧНЫХ ШТАММОВ БАКТЕРИЙ БИОИНФОРМАТИЧЕСКИМИ МЕТОДАМИ</w:t>
      </w:r>
    </w:p>
    <w:p w14:paraId="25A8A7CA" w14:textId="77777777" w:rsidR="00607EA6" w:rsidRDefault="00607EA6" w:rsidP="00B5626F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700CD6B4" w14:textId="77777777" w:rsidR="00B5626F" w:rsidRDefault="00B5626F" w:rsidP="00B5626F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37959F51" w14:textId="77777777" w:rsidR="00B5626F" w:rsidRPr="00B5626F" w:rsidRDefault="00B5626F" w:rsidP="00B5626F">
      <w:pPr>
        <w:pStyle w:val="a3"/>
        <w:ind w:left="6372"/>
        <w:rPr>
          <w:rFonts w:eastAsiaTheme="minorHAnsi"/>
          <w:color w:val="000000"/>
          <w:sz w:val="28"/>
          <w:szCs w:val="28"/>
          <w:lang w:eastAsia="en-US"/>
        </w:rPr>
      </w:pPr>
      <w:r w:rsidRPr="00B5626F">
        <w:rPr>
          <w:rFonts w:eastAsiaTheme="minorHAnsi"/>
          <w:b/>
          <w:bCs/>
          <w:color w:val="000000"/>
          <w:sz w:val="28"/>
          <w:szCs w:val="28"/>
          <w:lang w:eastAsia="en-US"/>
        </w:rPr>
        <w:t>Автор работы:</w:t>
      </w:r>
      <w:r w:rsidRPr="00B5626F">
        <w:rPr>
          <w:rFonts w:eastAsiaTheme="minorHAnsi"/>
          <w:b/>
          <w:bCs/>
          <w:color w:val="000000"/>
          <w:sz w:val="28"/>
          <w:szCs w:val="28"/>
          <w:lang w:eastAsia="en-US"/>
        </w:rPr>
        <w:br/>
      </w:r>
      <w:r w:rsidRPr="00B5626F">
        <w:rPr>
          <w:rFonts w:eastAsiaTheme="minorHAnsi"/>
          <w:color w:val="000000"/>
          <w:sz w:val="28"/>
          <w:szCs w:val="28"/>
          <w:lang w:eastAsia="en-US"/>
        </w:rPr>
        <w:t>Юдин Владислав Ильич учащийся 1</w:t>
      </w:r>
      <w:r w:rsidR="00330301">
        <w:rPr>
          <w:rFonts w:eastAsiaTheme="minorHAnsi"/>
          <w:color w:val="000000"/>
          <w:sz w:val="28"/>
          <w:szCs w:val="28"/>
          <w:lang w:eastAsia="en-US"/>
        </w:rPr>
        <w:t>1</w:t>
      </w:r>
      <w:r w:rsidRPr="00B5626F">
        <w:rPr>
          <w:rFonts w:eastAsiaTheme="minorHAnsi"/>
          <w:color w:val="000000"/>
          <w:sz w:val="28"/>
          <w:szCs w:val="28"/>
          <w:lang w:eastAsia="en-US"/>
        </w:rPr>
        <w:t>А класса МБОУ «СОШ №31»</w:t>
      </w:r>
    </w:p>
    <w:p w14:paraId="5D292D71" w14:textId="75961583" w:rsidR="00B5626F" w:rsidRDefault="00B5626F" w:rsidP="00B5626F">
      <w:pPr>
        <w:pStyle w:val="a3"/>
        <w:ind w:left="6372"/>
        <w:rPr>
          <w:rFonts w:eastAsiaTheme="minorHAnsi"/>
          <w:color w:val="000000"/>
          <w:sz w:val="28"/>
          <w:szCs w:val="28"/>
          <w:lang w:eastAsia="en-US"/>
        </w:rPr>
      </w:pPr>
      <w:r w:rsidRPr="00B5626F">
        <w:rPr>
          <w:rFonts w:eastAsiaTheme="minorHAnsi"/>
          <w:b/>
          <w:bCs/>
          <w:color w:val="000000"/>
          <w:sz w:val="28"/>
          <w:szCs w:val="28"/>
          <w:lang w:eastAsia="en-US"/>
        </w:rPr>
        <w:t>Научны</w:t>
      </w:r>
      <w:r w:rsidR="00607EA6">
        <w:rPr>
          <w:rFonts w:eastAsiaTheme="minorHAnsi"/>
          <w:b/>
          <w:bCs/>
          <w:color w:val="000000"/>
          <w:sz w:val="28"/>
          <w:szCs w:val="28"/>
          <w:lang w:eastAsia="en-US"/>
        </w:rPr>
        <w:t>й</w:t>
      </w:r>
      <w:r w:rsidRPr="00B5626F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руководител</w:t>
      </w:r>
      <w:r w:rsidR="00607EA6">
        <w:rPr>
          <w:rFonts w:eastAsiaTheme="minorHAnsi"/>
          <w:b/>
          <w:bCs/>
          <w:color w:val="000000"/>
          <w:sz w:val="28"/>
          <w:szCs w:val="28"/>
          <w:lang w:eastAsia="en-US"/>
        </w:rPr>
        <w:t>ь</w:t>
      </w:r>
      <w:r w:rsidRPr="00B5626F">
        <w:rPr>
          <w:rFonts w:eastAsiaTheme="minorHAnsi"/>
          <w:b/>
          <w:bCs/>
          <w:color w:val="000000"/>
          <w:sz w:val="28"/>
          <w:szCs w:val="28"/>
          <w:lang w:eastAsia="en-US"/>
        </w:rPr>
        <w:t>:</w:t>
      </w:r>
      <w:r w:rsidRPr="00B5626F">
        <w:rPr>
          <w:rFonts w:eastAsiaTheme="minorHAnsi"/>
          <w:b/>
          <w:bCs/>
          <w:color w:val="000000"/>
          <w:sz w:val="28"/>
          <w:szCs w:val="28"/>
          <w:lang w:eastAsia="en-US"/>
        </w:rPr>
        <w:br/>
      </w:r>
      <w:r w:rsidRPr="00B5626F">
        <w:rPr>
          <w:rFonts w:eastAsiaTheme="minorHAnsi"/>
          <w:color w:val="000000"/>
          <w:sz w:val="28"/>
          <w:szCs w:val="28"/>
          <w:lang w:eastAsia="en-US"/>
        </w:rPr>
        <w:t>Суслина Светлана Анатольевна учитель химии и биологии</w:t>
      </w:r>
      <w:r w:rsidR="006F0068">
        <w:rPr>
          <w:rFonts w:eastAsiaTheme="minorHAnsi"/>
          <w:color w:val="000000"/>
          <w:sz w:val="28"/>
          <w:szCs w:val="28"/>
          <w:lang w:eastAsia="en-US"/>
        </w:rPr>
        <w:br/>
      </w:r>
      <w:r w:rsidRPr="00B5626F">
        <w:rPr>
          <w:rFonts w:eastAsiaTheme="minorHAnsi"/>
          <w:color w:val="000000"/>
          <w:sz w:val="28"/>
          <w:szCs w:val="28"/>
          <w:lang w:eastAsia="en-US"/>
        </w:rPr>
        <w:t>МБОУ</w:t>
      </w:r>
      <w:r w:rsidR="006F006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5626F">
        <w:rPr>
          <w:rFonts w:eastAsiaTheme="minorHAnsi"/>
          <w:color w:val="000000"/>
          <w:sz w:val="28"/>
          <w:szCs w:val="28"/>
          <w:lang w:eastAsia="en-US"/>
        </w:rPr>
        <w:t>«СОШ №31»</w:t>
      </w:r>
    </w:p>
    <w:p w14:paraId="0FC12EB5" w14:textId="2A4E2F18" w:rsidR="00B5626F" w:rsidRPr="00607EA6" w:rsidRDefault="00607EA6" w:rsidP="00B5626F">
      <w:pPr>
        <w:pStyle w:val="a3"/>
        <w:ind w:left="6372"/>
        <w:rPr>
          <w:rFonts w:eastAsiaTheme="minorHAnsi"/>
          <w:color w:val="000000"/>
          <w:sz w:val="28"/>
          <w:szCs w:val="28"/>
          <w:lang w:eastAsia="en-US"/>
        </w:rPr>
      </w:pPr>
      <w:r w:rsidRPr="00607EA6">
        <w:rPr>
          <w:b/>
          <w:bCs/>
          <w:color w:val="000000"/>
          <w:sz w:val="28"/>
          <w:szCs w:val="28"/>
        </w:rPr>
        <w:t>Научный консультант:</w:t>
      </w:r>
      <w:r w:rsidRPr="00607EA6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Запруднова Елена Александровна</w:t>
      </w:r>
      <w:r>
        <w:rPr>
          <w:color w:val="000000"/>
          <w:sz w:val="28"/>
          <w:szCs w:val="28"/>
        </w:rPr>
        <w:br/>
        <w:t>Кандидат биологических наук</w:t>
      </w:r>
      <w:r>
        <w:rPr>
          <w:color w:val="000000"/>
          <w:sz w:val="28"/>
          <w:szCs w:val="28"/>
        </w:rPr>
        <w:br/>
        <w:t>Педагог дополнительного образования ДТ «Кванториум33»</w:t>
      </w:r>
    </w:p>
    <w:p w14:paraId="01298364" w14:textId="77777777" w:rsidR="00B5626F" w:rsidRDefault="00B5626F" w:rsidP="00B5626F">
      <w:pPr>
        <w:pStyle w:val="a3"/>
        <w:ind w:left="6372"/>
        <w:rPr>
          <w:rFonts w:eastAsiaTheme="minorHAnsi"/>
          <w:color w:val="000000"/>
          <w:sz w:val="28"/>
          <w:szCs w:val="28"/>
          <w:lang w:eastAsia="en-US"/>
        </w:rPr>
      </w:pPr>
    </w:p>
    <w:p w14:paraId="30A23832" w14:textId="632EBBD9" w:rsidR="00B5626F" w:rsidRDefault="00B5626F" w:rsidP="00B5626F">
      <w:pPr>
        <w:pStyle w:val="a3"/>
        <w:ind w:left="6372"/>
        <w:rPr>
          <w:rFonts w:eastAsiaTheme="minorHAnsi"/>
          <w:color w:val="000000"/>
          <w:sz w:val="28"/>
          <w:szCs w:val="28"/>
          <w:lang w:eastAsia="en-US"/>
        </w:rPr>
      </w:pPr>
    </w:p>
    <w:p w14:paraId="5A5297BA" w14:textId="77777777" w:rsidR="00B5626F" w:rsidRDefault="00B5626F" w:rsidP="00B5626F">
      <w:pPr>
        <w:pStyle w:val="a3"/>
        <w:ind w:left="6372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br/>
      </w:r>
    </w:p>
    <w:p w14:paraId="2D939D71" w14:textId="69737057" w:rsidR="00B5626F" w:rsidRPr="00B5626F" w:rsidRDefault="00B5626F" w:rsidP="00B5626F">
      <w:pPr>
        <w:pStyle w:val="a3"/>
        <w:jc w:val="center"/>
        <w:rPr>
          <w:color w:val="000000"/>
          <w:sz w:val="28"/>
          <w:szCs w:val="28"/>
        </w:rPr>
      </w:pPr>
      <w:r w:rsidRPr="00B5626F">
        <w:rPr>
          <w:color w:val="000000"/>
          <w:sz w:val="28"/>
          <w:szCs w:val="28"/>
        </w:rPr>
        <w:t>Владимир – 202</w:t>
      </w:r>
      <w:r w:rsidR="000E5118">
        <w:rPr>
          <w:color w:val="000000"/>
          <w:sz w:val="28"/>
          <w:szCs w:val="28"/>
        </w:rPr>
        <w:t>2</w:t>
      </w:r>
    </w:p>
    <w:p w14:paraId="130BB233" w14:textId="67CA4131" w:rsidR="00B5626F" w:rsidRDefault="00B5626F" w:rsidP="00D41EC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br w:type="page"/>
      </w:r>
      <w:r w:rsidRPr="00B5626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1201018335"/>
        <w:docPartObj>
          <w:docPartGallery w:val="Table of Contents"/>
          <w:docPartUnique/>
        </w:docPartObj>
      </w:sdtPr>
      <w:sdtEndPr/>
      <w:sdtContent>
        <w:p w14:paraId="642D40DE" w14:textId="0911BC13" w:rsidR="0031139D" w:rsidRPr="00F17D14" w:rsidRDefault="0031139D" w:rsidP="00D41EC3">
          <w:pPr>
            <w:pStyle w:val="a5"/>
            <w:spacing w:line="240" w:lineRule="auto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F17D14">
            <w:rPr>
              <w:rFonts w:ascii="Times New Roman" w:hAnsi="Times New Roman" w:cs="Times New Roman"/>
              <w:color w:val="auto"/>
              <w:sz w:val="28"/>
              <w:szCs w:val="28"/>
            </w:rPr>
            <w:t>ВВЕДЕНИЕ</w:t>
          </w:r>
          <w:r w:rsidRPr="00F17D14">
            <w:rPr>
              <w:rFonts w:ascii="Times New Roman" w:hAnsi="Times New Roman" w:cs="Times New Roman"/>
              <w:color w:val="auto"/>
              <w:sz w:val="28"/>
              <w:szCs w:val="28"/>
            </w:rPr>
            <w:ptab w:relativeTo="margin" w:alignment="right" w:leader="dot"/>
          </w:r>
          <w:r w:rsidRPr="00F17D14">
            <w:rPr>
              <w:rFonts w:ascii="Times New Roman" w:hAnsi="Times New Roman" w:cs="Times New Roman"/>
              <w:color w:val="auto"/>
              <w:sz w:val="28"/>
              <w:szCs w:val="28"/>
            </w:rPr>
            <w:t>1</w:t>
          </w:r>
        </w:p>
        <w:p w14:paraId="0BD60BC4" w14:textId="6E41AC9D" w:rsidR="0031139D" w:rsidRPr="00F17D14" w:rsidRDefault="00F17D14" w:rsidP="00D41EC3">
          <w:pPr>
            <w:pStyle w:val="11"/>
            <w:spacing w:line="240" w:lineRule="auto"/>
          </w:pPr>
          <w:r w:rsidRPr="00F17D14">
            <w:t>ЛИТЕРАТУРНЫЙ ОБЗОР</w:t>
          </w:r>
          <w:r w:rsidR="0031139D" w:rsidRPr="00F17D14">
            <w:ptab w:relativeTo="margin" w:alignment="right" w:leader="dot"/>
          </w:r>
          <w:r w:rsidR="002C6A22">
            <w:t>2</w:t>
          </w:r>
        </w:p>
        <w:p w14:paraId="5DEB8830" w14:textId="4130F81A" w:rsidR="00F17D14" w:rsidRPr="00F17D14" w:rsidRDefault="00F17D14" w:rsidP="00D41EC3">
          <w:pPr>
            <w:pStyle w:val="2"/>
            <w:spacing w:line="240" w:lineRule="auto"/>
            <w:rPr>
              <w:lang w:val="ru-RU"/>
            </w:rPr>
          </w:pPr>
          <w:r w:rsidRPr="00F17D14">
            <w:t>CRISPR Cas</w:t>
          </w:r>
          <w:r w:rsidR="0031139D" w:rsidRPr="00F17D14">
            <w:ptab w:relativeTo="margin" w:alignment="right" w:leader="dot"/>
          </w:r>
          <w:r w:rsidR="002C6A22">
            <w:rPr>
              <w:lang w:val="ru-RU"/>
            </w:rPr>
            <w:t>2</w:t>
          </w:r>
        </w:p>
        <w:p w14:paraId="03441CEF" w14:textId="5639683F" w:rsidR="00F17D14" w:rsidRDefault="00F17D14" w:rsidP="00D41EC3">
          <w:pPr>
            <w:pStyle w:val="2"/>
            <w:spacing w:line="240" w:lineRule="auto"/>
            <w:rPr>
              <w:lang w:val="ru-RU"/>
            </w:rPr>
          </w:pPr>
          <w:r w:rsidRPr="00F17D14">
            <w:rPr>
              <w:lang w:val="ru-RU"/>
            </w:rPr>
            <w:t>Биоинформатические методы</w:t>
          </w:r>
          <w:r w:rsidRPr="00F17D14">
            <w:ptab w:relativeTo="margin" w:alignment="right" w:leader="dot"/>
          </w:r>
          <w:r w:rsidR="002C6A22">
            <w:rPr>
              <w:lang w:val="ru-RU"/>
            </w:rPr>
            <w:t>4</w:t>
          </w:r>
        </w:p>
        <w:p w14:paraId="6B4C7E1A" w14:textId="706B4078" w:rsidR="00F17D14" w:rsidRDefault="00F17D14" w:rsidP="00D41EC3">
          <w:pPr>
            <w:pStyle w:val="2"/>
            <w:numPr>
              <w:ilvl w:val="1"/>
              <w:numId w:val="6"/>
            </w:numPr>
            <w:spacing w:line="240" w:lineRule="auto"/>
            <w:rPr>
              <w:lang w:val="ru-RU"/>
            </w:rPr>
          </w:pPr>
          <w:r>
            <w:rPr>
              <w:lang w:val="ru-RU"/>
            </w:rPr>
            <w:t>Выравнивание</w:t>
          </w:r>
          <w:r w:rsidRPr="00F17D14">
            <w:ptab w:relativeTo="margin" w:alignment="right" w:leader="dot"/>
          </w:r>
          <w:r w:rsidR="002C6A22">
            <w:rPr>
              <w:lang w:val="ru-RU"/>
            </w:rPr>
            <w:t>4</w:t>
          </w:r>
        </w:p>
        <w:p w14:paraId="06ECC100" w14:textId="43E64C65" w:rsidR="00F17D14" w:rsidRDefault="00F17D14" w:rsidP="00D41EC3">
          <w:pPr>
            <w:pStyle w:val="2"/>
            <w:numPr>
              <w:ilvl w:val="1"/>
              <w:numId w:val="6"/>
            </w:numPr>
            <w:spacing w:line="240" w:lineRule="auto"/>
            <w:rPr>
              <w:lang w:val="ru-RU"/>
            </w:rPr>
          </w:pPr>
          <w:r>
            <w:rPr>
              <w:lang w:val="ru-RU"/>
            </w:rPr>
            <w:t>Филогенетический анализ</w:t>
          </w:r>
          <w:r w:rsidRPr="00F17D14">
            <w:ptab w:relativeTo="margin" w:alignment="right" w:leader="dot"/>
          </w:r>
          <w:r w:rsidRPr="00F17D14">
            <w:rPr>
              <w:lang w:val="ru-RU"/>
            </w:rPr>
            <w:t>5</w:t>
          </w:r>
        </w:p>
        <w:p w14:paraId="23E6BEFF" w14:textId="68A9B6ED" w:rsidR="00F17D14" w:rsidRDefault="00F17D14" w:rsidP="00D41EC3">
          <w:pPr>
            <w:pStyle w:val="2"/>
            <w:numPr>
              <w:ilvl w:val="1"/>
              <w:numId w:val="6"/>
            </w:numPr>
            <w:spacing w:line="240" w:lineRule="auto"/>
            <w:rPr>
              <w:lang w:val="ru-RU"/>
            </w:rPr>
          </w:pPr>
          <w:r>
            <w:rPr>
              <w:lang w:val="ru-RU"/>
            </w:rPr>
            <w:t>Получение последовательностей геномов</w:t>
          </w:r>
          <w:r w:rsidRPr="00F17D14">
            <w:ptab w:relativeTo="margin" w:alignment="right" w:leader="dot"/>
          </w:r>
          <w:r w:rsidR="002C6A22">
            <w:rPr>
              <w:lang w:val="ru-RU"/>
            </w:rPr>
            <w:t>6</w:t>
          </w:r>
        </w:p>
        <w:p w14:paraId="14CD8EB7" w14:textId="6D620A05" w:rsidR="00F17D14" w:rsidRDefault="00F17D14" w:rsidP="00D41EC3">
          <w:pPr>
            <w:pStyle w:val="2"/>
            <w:numPr>
              <w:ilvl w:val="2"/>
              <w:numId w:val="8"/>
            </w:numPr>
            <w:spacing w:line="240" w:lineRule="auto"/>
            <w:rPr>
              <w:lang w:val="ru-RU"/>
            </w:rPr>
          </w:pPr>
          <w:r>
            <w:t>NGS-</w:t>
          </w:r>
          <w:r>
            <w:rPr>
              <w:lang w:val="ru-RU"/>
            </w:rPr>
            <w:t>секвенирование</w:t>
          </w:r>
          <w:r w:rsidRPr="00F17D14">
            <w:ptab w:relativeTo="margin" w:alignment="right" w:leader="dot"/>
          </w:r>
          <w:r w:rsidR="002C6A22">
            <w:rPr>
              <w:lang w:val="ru-RU"/>
            </w:rPr>
            <w:t>6</w:t>
          </w:r>
        </w:p>
        <w:p w14:paraId="2A7E7F01" w14:textId="2FF61964" w:rsidR="00F17D14" w:rsidRDefault="00F17D14" w:rsidP="00D41EC3">
          <w:pPr>
            <w:pStyle w:val="2"/>
            <w:numPr>
              <w:ilvl w:val="2"/>
              <w:numId w:val="8"/>
            </w:numPr>
            <w:spacing w:line="240" w:lineRule="auto"/>
            <w:rPr>
              <w:lang w:val="ru-RU"/>
            </w:rPr>
          </w:pPr>
          <w:r w:rsidRPr="00F17D14">
            <w:rPr>
              <w:lang w:val="ru-RU"/>
            </w:rPr>
            <w:t>Сборка геномов</w:t>
          </w:r>
          <w:r w:rsidRPr="00F17D14">
            <w:ptab w:relativeTo="margin" w:alignment="right" w:leader="dot"/>
          </w:r>
          <w:r w:rsidR="005D70DA">
            <w:rPr>
              <w:lang w:val="ru-RU"/>
            </w:rPr>
            <w:t>8</w:t>
          </w:r>
        </w:p>
        <w:p w14:paraId="5E7B0A13" w14:textId="7DD7C7ED" w:rsidR="00B12A05" w:rsidRPr="00F17D14" w:rsidRDefault="00B12A05" w:rsidP="00D41EC3">
          <w:pPr>
            <w:pStyle w:val="11"/>
            <w:spacing w:line="240" w:lineRule="auto"/>
          </w:pPr>
          <w:r>
            <w:t>МАТЕРИАЛЫ И МЕТОДЫ</w:t>
          </w:r>
          <w:r w:rsidRPr="00F17D14">
            <w:ptab w:relativeTo="margin" w:alignment="right" w:leader="dot"/>
          </w:r>
          <w:r w:rsidR="005D70DA">
            <w:t>10</w:t>
          </w:r>
        </w:p>
        <w:p w14:paraId="34A39CA6" w14:textId="209C90B9" w:rsidR="005346D3" w:rsidRDefault="00B12A05" w:rsidP="00D41EC3">
          <w:pPr>
            <w:pStyle w:val="11"/>
            <w:spacing w:line="240" w:lineRule="auto"/>
          </w:pPr>
          <w:r>
            <w:t>РЕЗУЛЬТАТЫ</w:t>
          </w:r>
          <w:r w:rsidRPr="00F17D14">
            <w:ptab w:relativeTo="margin" w:alignment="right" w:leader="dot"/>
          </w:r>
          <w:r w:rsidR="002C6A22">
            <w:t>1</w:t>
          </w:r>
          <w:r w:rsidR="00624183">
            <w:t>1</w:t>
          </w:r>
        </w:p>
        <w:p w14:paraId="7696069C" w14:textId="43E31783" w:rsidR="005346D3" w:rsidRPr="005346D3" w:rsidRDefault="005346D3" w:rsidP="00D41EC3">
          <w:pPr>
            <w:pStyle w:val="11"/>
            <w:spacing w:line="240" w:lineRule="auto"/>
          </w:pPr>
          <w:r>
            <w:t>ВЫВОДЫ</w:t>
          </w:r>
          <w:r w:rsidRPr="00F17D14">
            <w:ptab w:relativeTo="margin" w:alignment="right" w:leader="dot"/>
          </w:r>
          <w:r>
            <w:t>1</w:t>
          </w:r>
          <w:r w:rsidR="005D70DA">
            <w:t>9</w:t>
          </w:r>
        </w:p>
        <w:p w14:paraId="3C5A7DB9" w14:textId="692E8C34" w:rsidR="005346D3" w:rsidRPr="005346D3" w:rsidRDefault="005346D3" w:rsidP="00D41EC3">
          <w:pPr>
            <w:pStyle w:val="11"/>
            <w:spacing w:line="240" w:lineRule="auto"/>
          </w:pPr>
          <w:r>
            <w:t>ЗАКЛЮЧЕНИЕ</w:t>
          </w:r>
          <w:r w:rsidRPr="00F17D14">
            <w:ptab w:relativeTo="margin" w:alignment="right" w:leader="dot"/>
          </w:r>
          <w:r>
            <w:t>1</w:t>
          </w:r>
          <w:r w:rsidR="005D70DA">
            <w:t>9</w:t>
          </w:r>
        </w:p>
        <w:p w14:paraId="5533D143" w14:textId="45BD9468" w:rsidR="0031139D" w:rsidRPr="00B12A05" w:rsidRDefault="00B12A05" w:rsidP="00D41EC3">
          <w:pPr>
            <w:pStyle w:val="11"/>
            <w:spacing w:line="240" w:lineRule="auto"/>
          </w:pPr>
          <w:r>
            <w:t>СПИСОК ЛИТЕРАТУРЫ</w:t>
          </w:r>
          <w:r w:rsidRPr="00F17D14">
            <w:ptab w:relativeTo="margin" w:alignment="right" w:leader="dot"/>
          </w:r>
          <w:r w:rsidR="005D70DA">
            <w:t>20</w:t>
          </w:r>
        </w:p>
      </w:sdtContent>
    </w:sdt>
    <w:p w14:paraId="42C00034" w14:textId="7B022F45" w:rsidR="000A6738" w:rsidRDefault="000A6738" w:rsidP="00D41EC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14:paraId="7C95BCE7" w14:textId="77777777" w:rsidR="0057235D" w:rsidRPr="0057235D" w:rsidRDefault="000A6738" w:rsidP="00D41EC3">
      <w:pPr>
        <w:pStyle w:val="a3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 w:rsidR="0057235D" w:rsidRPr="0057235D">
        <w:rPr>
          <w:rFonts w:eastAsiaTheme="minorHAnsi"/>
          <w:color w:val="000000"/>
          <w:sz w:val="28"/>
          <w:szCs w:val="28"/>
          <w:lang w:eastAsia="en-US"/>
        </w:rPr>
        <w:t>Технологии геномного редактирования в настоящее время являются одними из самых стремительно развивающихся направлений современной науки. Системы редактирования генома активно применяются для модификации и улучшения ценных признаков сельскохозяйственных животных и растений, для синтеза необходимых биологически активных веществ. Активно разрабатываются методы генной терапии с помощью CRISPR Cas-9, позволяющие избавить человечество от многих наследственных заболеваний. Главным инструментом в арсенале генетической инженерии являются, так называемые, «молекулярные ножницы» - CRISPR Cas-9.</w:t>
      </w:r>
    </w:p>
    <w:p w14:paraId="177CEF25" w14:textId="77777777" w:rsidR="0057235D" w:rsidRPr="0057235D" w:rsidRDefault="0057235D" w:rsidP="00D41E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235D">
        <w:rPr>
          <w:rFonts w:ascii="Times New Roman" w:hAnsi="Times New Roman" w:cs="Times New Roman"/>
          <w:color w:val="000000"/>
          <w:sz w:val="28"/>
          <w:szCs w:val="28"/>
        </w:rPr>
        <w:t>Как и любая технология, CRISPR Cas-9 имеет свои ограничения. Cas-эффектор способен разрезать целевую последовательность только при выполнении двух условий: комплементарном связывании sgРНК с таргетируемой последовательностью и обнаружении определенного сочетания нуклеотидов, 3’-фланкирующих участок связывания с sgРНК. Данный мотив называется PAM-последовательностью и является строго специфичным для каждого Cas-9. Соответственно, возможности редактирования будут ограничены теми местами генома, где встречается данное сочетание нуклеотидов.</w:t>
      </w:r>
    </w:p>
    <w:p w14:paraId="2EEF106C" w14:textId="62787F46" w:rsidR="0057235D" w:rsidRPr="0057235D" w:rsidRDefault="0057235D" w:rsidP="00D41E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235D">
        <w:rPr>
          <w:rFonts w:ascii="Times New Roman" w:hAnsi="Times New Roman" w:cs="Times New Roman"/>
          <w:color w:val="000000"/>
          <w:sz w:val="28"/>
          <w:szCs w:val="28"/>
        </w:rPr>
        <w:t>В настоящее время активно ведется поиск новых белков-эффекторов, с помощью биоинформатических инструментов обнаружено более 3,5 тысяч Cas-9 белков разных видов бактерий, из них в лабораторной практике применяется менее 10. Чтобы использование белка в экспериментах стало возможным</w:t>
      </w:r>
      <w:r w:rsidR="00C7681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7235D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подобрать оптимальные условия работы, установить структуру направляющей РНК и определить PAM-последовательность. Так как PAM-последовательность связывается с определенным доменом белка Cas-9, знание места дислокации и структуры этого</w:t>
      </w:r>
    </w:p>
    <w:p w14:paraId="2455B8A2" w14:textId="77777777" w:rsidR="0057235D" w:rsidRPr="0057235D" w:rsidRDefault="0057235D" w:rsidP="00D41E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235D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домена позволило бы предсказывать PAM-последовательность для любого белка Cas-9 биоинформатически.</w:t>
      </w:r>
    </w:p>
    <w:p w14:paraId="36A6C320" w14:textId="0798D793" w:rsidR="00607EA6" w:rsidRDefault="00607EA6" w:rsidP="00D41EC3">
      <w:pPr>
        <w:pStyle w:val="a3"/>
        <w:jc w:val="both"/>
        <w:rPr>
          <w:color w:val="000000"/>
          <w:sz w:val="28"/>
          <w:szCs w:val="28"/>
        </w:rPr>
      </w:pPr>
      <w:r w:rsidRPr="00AC2DA9">
        <w:rPr>
          <w:b/>
          <w:bCs/>
          <w:color w:val="000000"/>
          <w:sz w:val="28"/>
          <w:szCs w:val="28"/>
        </w:rPr>
        <w:t>Цель исследования:</w:t>
      </w:r>
      <w:r w:rsidRPr="001A67B0">
        <w:rPr>
          <w:b/>
          <w:bCs/>
          <w:color w:val="000000"/>
          <w:sz w:val="28"/>
          <w:szCs w:val="28"/>
        </w:rPr>
        <w:t xml:space="preserve"> </w:t>
      </w:r>
      <w:r w:rsidR="005E700C">
        <w:rPr>
          <w:color w:val="000000"/>
          <w:sz w:val="28"/>
          <w:szCs w:val="28"/>
        </w:rPr>
        <w:t>создать библиотеку</w:t>
      </w:r>
      <w:r w:rsidRPr="00AC2DA9">
        <w:rPr>
          <w:color w:val="000000"/>
          <w:sz w:val="28"/>
          <w:szCs w:val="28"/>
        </w:rPr>
        <w:t xml:space="preserve"> PAM-последовательност</w:t>
      </w:r>
      <w:r w:rsidR="005E700C">
        <w:rPr>
          <w:color w:val="000000"/>
          <w:sz w:val="28"/>
          <w:szCs w:val="28"/>
        </w:rPr>
        <w:t>ей</w:t>
      </w:r>
      <w:r w:rsidRPr="00AC2DA9">
        <w:rPr>
          <w:color w:val="000000"/>
          <w:sz w:val="28"/>
          <w:szCs w:val="28"/>
        </w:rPr>
        <w:t xml:space="preserve"> белков Cas-9</w:t>
      </w:r>
      <w:r w:rsidR="005E700C">
        <w:rPr>
          <w:color w:val="000000"/>
          <w:sz w:val="28"/>
          <w:szCs w:val="28"/>
        </w:rPr>
        <w:t xml:space="preserve"> различных штаммов бактерий</w:t>
      </w:r>
      <w:r w:rsidRPr="00AC2DA9">
        <w:rPr>
          <w:color w:val="000000"/>
          <w:sz w:val="28"/>
          <w:szCs w:val="28"/>
        </w:rPr>
        <w:t>.</w:t>
      </w:r>
    </w:p>
    <w:p w14:paraId="36988695" w14:textId="77777777" w:rsidR="00607EA6" w:rsidRPr="00176368" w:rsidRDefault="00607EA6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A67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 исследования</w:t>
      </w:r>
      <w:r w:rsidRPr="001A67B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:</w:t>
      </w:r>
    </w:p>
    <w:p w14:paraId="146FCCE9" w14:textId="3F991D1B" w:rsidR="00607EA6" w:rsidRDefault="00607EA6" w:rsidP="00D41EC3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1A67B0">
        <w:rPr>
          <w:rFonts w:ascii="Times New Roman" w:hAnsi="Times New Roman" w:cs="Times New Roman"/>
          <w:color w:val="000000"/>
          <w:sz w:val="28"/>
          <w:szCs w:val="28"/>
        </w:rPr>
        <w:t>остроить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филогенетическое</w:t>
      </w:r>
      <w:r w:rsidRPr="001A67B0">
        <w:rPr>
          <w:rFonts w:ascii="Times New Roman" w:hAnsi="Times New Roman" w:cs="Times New Roman"/>
          <w:color w:val="000000"/>
          <w:sz w:val="28"/>
          <w:szCs w:val="28"/>
        </w:rPr>
        <w:t xml:space="preserve"> дерево по </w:t>
      </w:r>
      <w:r>
        <w:rPr>
          <w:rFonts w:ascii="Times New Roman" w:hAnsi="Times New Roman" w:cs="Times New Roman"/>
          <w:color w:val="000000"/>
          <w:sz w:val="28"/>
          <w:szCs w:val="28"/>
        </w:rPr>
        <w:t>аминокислотным</w:t>
      </w:r>
      <w:r w:rsidRPr="001A67B0">
        <w:rPr>
          <w:rFonts w:ascii="Times New Roman" w:hAnsi="Times New Roman" w:cs="Times New Roman"/>
          <w:color w:val="000000"/>
          <w:sz w:val="28"/>
          <w:szCs w:val="28"/>
        </w:rPr>
        <w:t xml:space="preserve"> последовательностям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A67B0">
        <w:rPr>
          <w:rFonts w:ascii="Times New Roman" w:hAnsi="Times New Roman" w:cs="Times New Roman"/>
          <w:color w:val="000000"/>
          <w:sz w:val="28"/>
          <w:szCs w:val="28"/>
        </w:rPr>
        <w:t>белк</w:t>
      </w:r>
      <w:r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1A67B0">
        <w:rPr>
          <w:rFonts w:ascii="Times New Roman" w:hAnsi="Times New Roman" w:cs="Times New Roman"/>
          <w:color w:val="000000"/>
          <w:sz w:val="28"/>
          <w:szCs w:val="28"/>
        </w:rPr>
        <w:t xml:space="preserve"> Cas-9 различных </w:t>
      </w:r>
      <w:r>
        <w:rPr>
          <w:rFonts w:ascii="Times New Roman" w:hAnsi="Times New Roman" w:cs="Times New Roman"/>
          <w:color w:val="000000"/>
          <w:sz w:val="28"/>
          <w:szCs w:val="28"/>
        </w:rPr>
        <w:t>родов</w:t>
      </w:r>
      <w:r w:rsidRPr="001A67B0">
        <w:rPr>
          <w:rFonts w:ascii="Times New Roman" w:hAnsi="Times New Roman" w:cs="Times New Roman"/>
          <w:color w:val="000000"/>
          <w:sz w:val="28"/>
          <w:szCs w:val="28"/>
        </w:rPr>
        <w:t xml:space="preserve"> бактерий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отследить закономерности их эволюции</w:t>
      </w:r>
      <w:r w:rsidRPr="001A67B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FFE5DF0" w14:textId="11CB92B1" w:rsidR="006A1264" w:rsidRDefault="006A1264" w:rsidP="00D41EC3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Собрать геномы бактерий с неизвестными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PAM</w:t>
      </w:r>
      <w:r w:rsidRPr="006A1264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последовательностями.</w:t>
      </w:r>
    </w:p>
    <w:p w14:paraId="2014C4C3" w14:textId="77777777" w:rsidR="00607EA6" w:rsidRPr="002E7CEB" w:rsidRDefault="00607EA6" w:rsidP="00D41EC3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Определить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PAM</w:t>
      </w:r>
      <w:r w:rsidRPr="002E7CE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последовательности для белков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Cas</w:t>
      </w:r>
      <w:r w:rsidRPr="002E7CEB">
        <w:rPr>
          <w:rFonts w:ascii="Times New Roman" w:hAnsi="Times New Roman" w:cs="Times New Roman"/>
          <w:color w:val="000000"/>
          <w:sz w:val="28"/>
          <w:szCs w:val="28"/>
        </w:rPr>
        <w:t>-9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бактерий из различных родов.</w:t>
      </w:r>
    </w:p>
    <w:p w14:paraId="197027A9" w14:textId="77777777" w:rsidR="004C215C" w:rsidRDefault="000A6738" w:rsidP="00D41EC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ЛИТЕРАТУРНЫЙ ОБЗОР</w:t>
      </w:r>
    </w:p>
    <w:p w14:paraId="7EAE462C" w14:textId="77777777" w:rsidR="004C215C" w:rsidRDefault="004C215C" w:rsidP="00D41EC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C21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CRISPR</w:t>
      </w:r>
      <w:r w:rsidRPr="004C21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Cas</w:t>
      </w:r>
    </w:p>
    <w:p w14:paraId="2E4CCAFF" w14:textId="47677DA6" w:rsidR="0057235D" w:rsidRPr="0057235D" w:rsidRDefault="004C215C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tab/>
      </w:r>
      <w:r w:rsidR="0057235D" w:rsidRPr="0057235D">
        <w:rPr>
          <w:rFonts w:ascii="Times New Roman" w:hAnsi="Times New Roman" w:cs="Times New Roman"/>
          <w:color w:val="000000"/>
          <w:sz w:val="28"/>
          <w:szCs w:val="28"/>
        </w:rPr>
        <w:t>CRISPR Cas — это аналог противовирусного иммунитета у бактерий и архей. Когда вирусная ДНК или РНК попадает в клетку, бактериальные белки Cas-1 и Cas-2 образуют интегразный комплекс</w:t>
      </w:r>
      <w:r w:rsidR="00C76814">
        <w:rPr>
          <w:rFonts w:ascii="Times New Roman" w:hAnsi="Times New Roman" w:cs="Times New Roman"/>
          <w:color w:val="000000"/>
          <w:sz w:val="28"/>
          <w:szCs w:val="28"/>
        </w:rPr>
        <w:t>, который</w:t>
      </w:r>
      <w:r w:rsidR="0057235D" w:rsidRPr="0057235D">
        <w:rPr>
          <w:rFonts w:ascii="Times New Roman" w:hAnsi="Times New Roman" w:cs="Times New Roman"/>
          <w:color w:val="000000"/>
          <w:sz w:val="28"/>
          <w:szCs w:val="28"/>
        </w:rPr>
        <w:t xml:space="preserve"> вырезает фрагмент вирусной ДНК длинною от 30 до 100 нуклеотидов и интегрирует его в специальный участок бактериального генома - CRISPR-кассету, фрагменты вирусной ДНК называются спейсерами (1-2 на рис.1). CRISPR-кассета состоит из множества спейсеров, разделенных повторяющимися последовательностями, комплементарными </w:t>
      </w:r>
      <w:proofErr w:type="spellStart"/>
      <w:r w:rsidR="0057235D" w:rsidRPr="0057235D">
        <w:rPr>
          <w:rFonts w:ascii="Times New Roman" w:hAnsi="Times New Roman" w:cs="Times New Roman"/>
          <w:color w:val="000000"/>
          <w:sz w:val="28"/>
          <w:szCs w:val="28"/>
        </w:rPr>
        <w:t>tracrРНК</w:t>
      </w:r>
      <w:proofErr w:type="spellEnd"/>
      <w:r w:rsidR="0057235D" w:rsidRPr="0057235D">
        <w:rPr>
          <w:rFonts w:ascii="Times New Roman" w:hAnsi="Times New Roman" w:cs="Times New Roman"/>
          <w:color w:val="000000"/>
          <w:sz w:val="28"/>
          <w:szCs w:val="28"/>
        </w:rPr>
        <w:t xml:space="preserve">. В процессе экспрессии такой CRISPR-кассеты, получается длинная РНК, связанная с </w:t>
      </w:r>
      <w:proofErr w:type="spellStart"/>
      <w:r w:rsidR="0057235D" w:rsidRPr="0057235D">
        <w:rPr>
          <w:rFonts w:ascii="Times New Roman" w:hAnsi="Times New Roman" w:cs="Times New Roman"/>
          <w:color w:val="000000"/>
          <w:sz w:val="28"/>
          <w:szCs w:val="28"/>
        </w:rPr>
        <w:t>tracrРНК</w:t>
      </w:r>
      <w:proofErr w:type="spellEnd"/>
      <w:r w:rsidR="0057235D" w:rsidRPr="0057235D">
        <w:rPr>
          <w:rFonts w:ascii="Times New Roman" w:hAnsi="Times New Roman" w:cs="Times New Roman"/>
          <w:color w:val="000000"/>
          <w:sz w:val="28"/>
          <w:szCs w:val="28"/>
        </w:rPr>
        <w:t xml:space="preserve">, которая называется </w:t>
      </w:r>
      <w:proofErr w:type="spellStart"/>
      <w:r w:rsidR="0057235D" w:rsidRPr="0057235D">
        <w:rPr>
          <w:rFonts w:ascii="Times New Roman" w:hAnsi="Times New Roman" w:cs="Times New Roman"/>
          <w:color w:val="000000"/>
          <w:sz w:val="28"/>
          <w:szCs w:val="28"/>
        </w:rPr>
        <w:t>pre-crРНК</w:t>
      </w:r>
      <w:proofErr w:type="spellEnd"/>
      <w:r w:rsidR="0057235D" w:rsidRPr="0057235D">
        <w:rPr>
          <w:rFonts w:ascii="Times New Roman" w:hAnsi="Times New Roman" w:cs="Times New Roman"/>
          <w:color w:val="000000"/>
          <w:sz w:val="28"/>
          <w:szCs w:val="28"/>
        </w:rPr>
        <w:t xml:space="preserve">. В процессе созревания </w:t>
      </w:r>
      <w:proofErr w:type="spellStart"/>
      <w:r w:rsidR="0057235D" w:rsidRPr="0057235D">
        <w:rPr>
          <w:rFonts w:ascii="Times New Roman" w:hAnsi="Times New Roman" w:cs="Times New Roman"/>
          <w:color w:val="000000"/>
          <w:sz w:val="28"/>
          <w:szCs w:val="28"/>
        </w:rPr>
        <w:t>pre-crРНК</w:t>
      </w:r>
      <w:proofErr w:type="spellEnd"/>
      <w:r w:rsidR="0057235D" w:rsidRPr="0057235D">
        <w:rPr>
          <w:rFonts w:ascii="Times New Roman" w:hAnsi="Times New Roman" w:cs="Times New Roman"/>
          <w:color w:val="000000"/>
          <w:sz w:val="28"/>
          <w:szCs w:val="28"/>
        </w:rPr>
        <w:t xml:space="preserve"> разрезается </w:t>
      </w:r>
      <w:proofErr w:type="spellStart"/>
      <w:r w:rsidR="0057235D" w:rsidRPr="0057235D">
        <w:rPr>
          <w:rFonts w:ascii="Times New Roman" w:hAnsi="Times New Roman" w:cs="Times New Roman"/>
          <w:color w:val="000000"/>
          <w:sz w:val="28"/>
          <w:szCs w:val="28"/>
        </w:rPr>
        <w:t>РНКазойIII</w:t>
      </w:r>
      <w:proofErr w:type="spellEnd"/>
      <w:r w:rsidR="0057235D" w:rsidRPr="0057235D">
        <w:rPr>
          <w:rFonts w:ascii="Times New Roman" w:hAnsi="Times New Roman" w:cs="Times New Roman"/>
          <w:color w:val="000000"/>
          <w:sz w:val="28"/>
          <w:szCs w:val="28"/>
        </w:rPr>
        <w:t xml:space="preserve"> на множество малых sgРНК (3-4 на рис.1), состоящих из последовательности, комплементарной фрагменту вирусного генома (спейсеру) и двуцепочечного участка – скаффолда.</w:t>
      </w:r>
    </w:p>
    <w:p w14:paraId="34567069" w14:textId="305454FA" w:rsidR="00530CBE" w:rsidRDefault="00530CBE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D24ADBA" wp14:editId="5F9460AD">
            <wp:extent cx="4591335" cy="33963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3869" cy="360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333D9" w14:textId="77777777" w:rsidR="00060D64" w:rsidRPr="004C215C" w:rsidRDefault="00060D64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Рис.1. Схема работы</w:t>
      </w:r>
      <w:r w:rsidRPr="00060D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60D64">
        <w:rPr>
          <w:rFonts w:ascii="Times New Roman" w:hAnsi="Times New Roman" w:cs="Times New Roman"/>
          <w:color w:val="000000"/>
          <w:sz w:val="28"/>
          <w:szCs w:val="28"/>
        </w:rPr>
        <w:t>CRISPR Cas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системы в бактериальной клетке</w:t>
      </w:r>
      <w:r w:rsidR="00962CD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48C76F1" w14:textId="53B04B85" w:rsidR="00D914DD" w:rsidRPr="00D914DD" w:rsidRDefault="004C215C" w:rsidP="00D41EC3">
      <w:pPr>
        <w:pStyle w:val="a3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C215C">
        <w:rPr>
          <w:color w:val="000000"/>
          <w:sz w:val="28"/>
          <w:szCs w:val="28"/>
        </w:rPr>
        <w:lastRenderedPageBreak/>
        <w:tab/>
      </w:r>
      <w:r w:rsidR="00D914DD" w:rsidRPr="00D914DD">
        <w:rPr>
          <w:rFonts w:eastAsiaTheme="minorHAnsi"/>
          <w:color w:val="000000"/>
          <w:sz w:val="28"/>
          <w:szCs w:val="28"/>
          <w:lang w:eastAsia="en-US"/>
        </w:rPr>
        <w:t>Затем sgРНК соединяется с белком Cas-9, образуя Cas-9 комплекс. Cas-9 комплекс связывается с находящейся в клетке ДНК и движется по ней, пока не наткнется область, комплементарную спейсеру (протоспейсер) и PAM-последовательность, которая расположена с 3’-конца протоспейсера в вирусном геноме</w:t>
      </w:r>
      <w:r w:rsidR="00C76814">
        <w:rPr>
          <w:rFonts w:eastAsiaTheme="minorHAnsi"/>
          <w:color w:val="000000"/>
          <w:sz w:val="28"/>
          <w:szCs w:val="28"/>
          <w:lang w:eastAsia="en-US"/>
        </w:rPr>
        <w:t>.</w:t>
      </w:r>
      <w:r w:rsidR="00D914DD" w:rsidRPr="00D914D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C76814">
        <w:rPr>
          <w:rFonts w:eastAsiaTheme="minorHAnsi"/>
          <w:color w:val="000000"/>
          <w:sz w:val="28"/>
          <w:szCs w:val="28"/>
          <w:lang w:eastAsia="en-US"/>
        </w:rPr>
        <w:t>Д</w:t>
      </w:r>
      <w:r w:rsidR="00D914DD" w:rsidRPr="00D914DD">
        <w:rPr>
          <w:rFonts w:eastAsiaTheme="minorHAnsi"/>
          <w:color w:val="000000"/>
          <w:sz w:val="28"/>
          <w:szCs w:val="28"/>
          <w:lang w:eastAsia="en-US"/>
        </w:rPr>
        <w:t>ля каждого Cas-9 белка PAM-последовательность строго специфична, обычно ее длинна не превышает 10 нуклеотидов, у самого известного белка Cas-9 из бактерий Streptococcus pyogenes PAM-последовательность - NGG, где N это любой нуклеотид. Cas-9 комплекс связывается с PAM-последовательностью и совершает двуцепочечный разрыв, приводя вирусную ДНК в негодность (рис.2).</w:t>
      </w:r>
    </w:p>
    <w:p w14:paraId="7BBBDC5B" w14:textId="272487CE" w:rsidR="00D914DD" w:rsidRPr="00D914DD" w:rsidRDefault="00D914DD" w:rsidP="00D41EC3">
      <w:pPr>
        <w:pStyle w:val="a3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914DD">
        <w:rPr>
          <w:rFonts w:eastAsiaTheme="minorHAnsi"/>
          <w:color w:val="000000"/>
          <w:sz w:val="28"/>
          <w:szCs w:val="28"/>
          <w:lang w:eastAsia="en-US"/>
        </w:rPr>
        <w:t>На основе бактериальной CRISPR Cas системы была создана система внесения направленных изменений в ДНК любых организмов in vitro - CRISPR Cas-9. При использовании этой технологии конструируется sgРНК, комплементарная таргетируемому участку целевой ДНК, затем полученную sgРНК смешивают с белками Cas-9</w:t>
      </w:r>
      <w:r w:rsidR="00C76814">
        <w:rPr>
          <w:rFonts w:eastAsiaTheme="minorHAnsi"/>
          <w:color w:val="000000"/>
          <w:sz w:val="28"/>
          <w:szCs w:val="28"/>
          <w:lang w:eastAsia="en-US"/>
        </w:rPr>
        <w:t>,</w:t>
      </w:r>
      <w:r w:rsidRPr="00D914DD">
        <w:rPr>
          <w:rFonts w:eastAsiaTheme="minorHAnsi"/>
          <w:color w:val="000000"/>
          <w:sz w:val="28"/>
          <w:szCs w:val="28"/>
          <w:lang w:eastAsia="en-US"/>
        </w:rPr>
        <w:t xml:space="preserve"> находящимися в соответствующем буфере. После образования Cas-9 комплексов в реакционную смесь добавляют целевую ДНК, инкубируют, в результате чего происходит разрезание целевой ДНК в необходимом месте, затем в реакционную смесь вносится комбинативный шаблон, содержащий вставляемую последовательность, фланкированную фрагментами таргетированной ДНК. Системы репарации восстанавливают целостность ДНК, используя комбинативный шаблон в качестве матрицы, в результате получается целевая ДНК со вставкой (рис.3). Технология CRISPR Cas-9 позволяет вносить разрезы лишь в те места генома, где есть PAM-последовательность, поэтому чем большее количество Cas-9 белков будут исследованы, тем большее количество генно-инженерных манипуляций мы сможем совершать.</w:t>
      </w:r>
    </w:p>
    <w:p w14:paraId="051AA875" w14:textId="710182F8" w:rsidR="003540E6" w:rsidRDefault="00962CD0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D611220" wp14:editId="5EE45316">
            <wp:extent cx="6508363" cy="423236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2721" cy="435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3E22" w14:textId="77777777" w:rsidR="004C215C" w:rsidRDefault="00962CD0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Рис.2. Схема работы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60D64">
        <w:rPr>
          <w:rFonts w:ascii="Times New Roman" w:hAnsi="Times New Roman" w:cs="Times New Roman"/>
          <w:color w:val="000000"/>
          <w:sz w:val="28"/>
          <w:szCs w:val="28"/>
        </w:rPr>
        <w:t>Cas</w:t>
      </w:r>
      <w:r>
        <w:rPr>
          <w:rFonts w:ascii="Times New Roman" w:hAnsi="Times New Roman" w:cs="Times New Roman"/>
          <w:color w:val="000000"/>
          <w:sz w:val="28"/>
          <w:szCs w:val="28"/>
        </w:rPr>
        <w:t>-9 комплекса.</w:t>
      </w:r>
    </w:p>
    <w:p w14:paraId="79058FF1" w14:textId="77777777" w:rsidR="004E524A" w:rsidRDefault="004E524A" w:rsidP="00D41EC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07E892" wp14:editId="3FB49FE0">
            <wp:extent cx="6496474" cy="2926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5858" cy="299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FF879" w14:textId="77777777" w:rsidR="00E65537" w:rsidRDefault="00E65537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Рис.3. </w:t>
      </w:r>
      <w:r w:rsidR="00EE0790">
        <w:rPr>
          <w:rFonts w:ascii="Times New Roman" w:hAnsi="Times New Roman" w:cs="Times New Roman"/>
          <w:color w:val="000000"/>
          <w:sz w:val="28"/>
          <w:szCs w:val="28"/>
        </w:rPr>
        <w:t>Схема комбинативной трансформации</w:t>
      </w:r>
    </w:p>
    <w:p w14:paraId="139C37C4" w14:textId="77777777" w:rsidR="00EA37A8" w:rsidRDefault="005A4DEB" w:rsidP="00D41EC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4C21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Биоинформатические методы</w:t>
      </w:r>
    </w:p>
    <w:p w14:paraId="6B140CB4" w14:textId="77777777" w:rsidR="00B54DD5" w:rsidRDefault="00B54DD5" w:rsidP="00D41EC3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2.1. Выравнивание</w:t>
      </w:r>
    </w:p>
    <w:p w14:paraId="7B383F90" w14:textId="77777777" w:rsidR="00FC3B8D" w:rsidRPr="00FC3B8D" w:rsidRDefault="00FC3B8D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FC3B8D">
        <w:rPr>
          <w:rFonts w:ascii="Times New Roman" w:hAnsi="Times New Roman" w:cs="Times New Roman"/>
          <w:color w:val="000000"/>
          <w:sz w:val="28"/>
          <w:szCs w:val="28"/>
        </w:rPr>
        <w:t xml:space="preserve">Выравнивание – это метод вычислительной биологии, позволяющий </w:t>
      </w:r>
      <w:r>
        <w:rPr>
          <w:rFonts w:ascii="Times New Roman" w:hAnsi="Times New Roman" w:cs="Times New Roman"/>
          <w:color w:val="000000"/>
          <w:sz w:val="28"/>
          <w:szCs w:val="28"/>
        </w:rPr>
        <w:t>сопоставить</w:t>
      </w:r>
      <w:r w:rsidRPr="00FC3B8D">
        <w:rPr>
          <w:rFonts w:ascii="Times New Roman" w:hAnsi="Times New Roman" w:cs="Times New Roman"/>
          <w:color w:val="000000"/>
          <w:sz w:val="28"/>
          <w:szCs w:val="28"/>
        </w:rPr>
        <w:t xml:space="preserve"> несколько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нуклеотидных или аминокислотных </w:t>
      </w:r>
      <w:r w:rsidRPr="00FC3B8D">
        <w:rPr>
          <w:rFonts w:ascii="Times New Roman" w:hAnsi="Times New Roman" w:cs="Times New Roman"/>
          <w:color w:val="000000"/>
          <w:sz w:val="28"/>
          <w:szCs w:val="28"/>
        </w:rPr>
        <w:t>последовательностей между собой и найти участки сходства и различия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(рис.4). </w:t>
      </w:r>
    </w:p>
    <w:p w14:paraId="37EB5FFD" w14:textId="77777777" w:rsidR="00B54DD5" w:rsidRDefault="00B54DD5" w:rsidP="00D41EC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04F1C18" wp14:editId="66A5FAAF">
            <wp:extent cx="6328779" cy="3095897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1830" cy="315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3D4F" w14:textId="77777777" w:rsidR="00FC3B8D" w:rsidRDefault="00FC3B8D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Рис.4. Выравнивание двух фрагментов аминокислотных последовательностей.</w:t>
      </w:r>
    </w:p>
    <w:p w14:paraId="1212D5B8" w14:textId="4F08CEA4" w:rsidR="00FC3B8D" w:rsidRDefault="003444B3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C3B8D">
        <w:rPr>
          <w:rFonts w:ascii="Times New Roman" w:hAnsi="Times New Roman" w:cs="Times New Roman"/>
          <w:color w:val="000000"/>
          <w:sz w:val="28"/>
          <w:szCs w:val="28"/>
        </w:rPr>
        <w:t>В основе алгоритмов выравнивания лежит точечная матрица (</w:t>
      </w:r>
      <w:r w:rsidR="00FC3B8D">
        <w:rPr>
          <w:rFonts w:ascii="Times New Roman" w:hAnsi="Times New Roman" w:cs="Times New Roman"/>
          <w:color w:val="000000"/>
          <w:sz w:val="28"/>
          <w:szCs w:val="28"/>
          <w:lang w:val="en-US"/>
        </w:rPr>
        <w:t>dot</w:t>
      </w:r>
      <w:r w:rsidR="00FC3B8D" w:rsidRPr="00FC3B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3B8D">
        <w:rPr>
          <w:rFonts w:ascii="Times New Roman" w:hAnsi="Times New Roman" w:cs="Times New Roman"/>
          <w:color w:val="000000"/>
          <w:sz w:val="28"/>
          <w:szCs w:val="28"/>
          <w:lang w:val="en-US"/>
        </w:rPr>
        <w:t>plot</w:t>
      </w:r>
      <w:r w:rsidR="00FC3B8D" w:rsidRPr="00FC3B8D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457CBC" w:rsidRPr="00457C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8B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457CBC">
        <w:rPr>
          <w:rFonts w:ascii="Times New Roman" w:hAnsi="Times New Roman" w:cs="Times New Roman"/>
          <w:color w:val="000000"/>
          <w:sz w:val="28"/>
          <w:szCs w:val="28"/>
        </w:rPr>
        <w:t>Точечная матрица представляет собой таблицу или матрицу, в которой строки соответствуют элементам одной последовательности, а колонки – элементам другой последовательности. В простейшем варианте ячейки точечной матрицы оставляют пустыми, если сравниваемые элементы различны, и заполняются, если они совпадают. Совпадающие фрагменты последовательностей отображаются в виде диагоналей, идущих из верхнего левого угла в нижний правый</w:t>
      </w:r>
      <w:r w:rsidR="005218B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57CBC">
        <w:rPr>
          <w:rFonts w:ascii="Times New Roman" w:hAnsi="Times New Roman" w:cs="Times New Roman"/>
          <w:color w:val="000000"/>
          <w:sz w:val="28"/>
          <w:szCs w:val="28"/>
        </w:rPr>
        <w:t xml:space="preserve"> (рис.5)</w:t>
      </w:r>
      <w:r w:rsidR="00457CBC" w:rsidRPr="00457C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7CBC" w:rsidRPr="00661F01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661F01" w:rsidRPr="00661F01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="00457CBC" w:rsidRPr="00661F01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14:paraId="779DBB66" w14:textId="77777777" w:rsidR="00457CBC" w:rsidRPr="00457CBC" w:rsidRDefault="00457CBC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B94FA3" wp14:editId="235A5D8C">
            <wp:extent cx="6448893" cy="3259567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9506" cy="335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23CC" w14:textId="77777777" w:rsidR="00FC3B8D" w:rsidRDefault="00457CBC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Рис.5.</w:t>
      </w:r>
      <w:r w:rsidR="00EE1C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Точечная матрица сходства 2 строк и </w:t>
      </w:r>
      <w:r w:rsidR="003444B3">
        <w:rPr>
          <w:rFonts w:ascii="Times New Roman" w:hAnsi="Times New Roman" w:cs="Times New Roman"/>
          <w:color w:val="000000"/>
          <w:sz w:val="28"/>
          <w:szCs w:val="28"/>
        </w:rPr>
        <w:t>итоговое выравнивание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709511C" w14:textId="77777777" w:rsidR="00DD29E0" w:rsidRDefault="00305A83" w:rsidP="00D41EC3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DD29E0" w:rsidRPr="005218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</w:t>
      </w:r>
      <w:r w:rsidR="005218BD" w:rsidRPr="005218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Филогенетический анализ</w:t>
      </w:r>
    </w:p>
    <w:p w14:paraId="0B79465D" w14:textId="3F7ABEE1" w:rsidR="005218BD" w:rsidRDefault="005218BD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5218BD">
        <w:rPr>
          <w:rFonts w:ascii="Times New Roman" w:hAnsi="Times New Roman" w:cs="Times New Roman"/>
          <w:color w:val="000000"/>
          <w:sz w:val="28"/>
          <w:szCs w:val="28"/>
        </w:rPr>
        <w:t>Филогенетический анализ – это метод вычислительной биологии</w:t>
      </w:r>
      <w:r w:rsidRPr="001612B2">
        <w:rPr>
          <w:rFonts w:ascii="Times New Roman" w:hAnsi="Times New Roman" w:cs="Times New Roman"/>
          <w:color w:val="000000"/>
          <w:sz w:val="28"/>
          <w:szCs w:val="28"/>
        </w:rPr>
        <w:t xml:space="preserve">, который позволяет выявить </w:t>
      </w:r>
      <w:r w:rsidR="001612B2" w:rsidRPr="001612B2">
        <w:rPr>
          <w:rFonts w:ascii="Times New Roman" w:hAnsi="Times New Roman" w:cs="Times New Roman"/>
          <w:color w:val="000000"/>
          <w:sz w:val="28"/>
          <w:szCs w:val="28"/>
        </w:rPr>
        <w:t>эволюционные взаимосвязи между</w:t>
      </w:r>
      <w:r w:rsidR="001612B2">
        <w:rPr>
          <w:rFonts w:ascii="Times New Roman" w:hAnsi="Times New Roman" w:cs="Times New Roman"/>
          <w:color w:val="000000"/>
          <w:sz w:val="28"/>
          <w:szCs w:val="28"/>
        </w:rPr>
        <w:t xml:space="preserve"> нуклеотидными или аминокислотными</w:t>
      </w:r>
      <w:r w:rsidR="001612B2" w:rsidRPr="001612B2">
        <w:rPr>
          <w:rFonts w:ascii="Times New Roman" w:hAnsi="Times New Roman" w:cs="Times New Roman"/>
          <w:color w:val="000000"/>
          <w:sz w:val="28"/>
          <w:szCs w:val="28"/>
        </w:rPr>
        <w:t xml:space="preserve"> последовательностями</w:t>
      </w:r>
      <w:r w:rsidR="001612B2">
        <w:rPr>
          <w:rFonts w:ascii="Times New Roman" w:hAnsi="Times New Roman" w:cs="Times New Roman"/>
          <w:color w:val="000000"/>
          <w:sz w:val="28"/>
          <w:szCs w:val="28"/>
        </w:rPr>
        <w:t xml:space="preserve"> и восстановить эволюционную историю в</w:t>
      </w:r>
      <w:r w:rsidR="00C768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2B2">
        <w:rPr>
          <w:rFonts w:ascii="Times New Roman" w:hAnsi="Times New Roman" w:cs="Times New Roman"/>
          <w:color w:val="000000"/>
          <w:sz w:val="28"/>
          <w:szCs w:val="28"/>
        </w:rPr>
        <w:t>виде разветвленной диаграммы (филогенетического дерева)</w:t>
      </w:r>
      <w:r w:rsidR="003B1FCA">
        <w:rPr>
          <w:rFonts w:ascii="Times New Roman" w:hAnsi="Times New Roman" w:cs="Times New Roman"/>
          <w:color w:val="000000"/>
          <w:sz w:val="28"/>
          <w:szCs w:val="28"/>
        </w:rPr>
        <w:t>(рис.6)</w:t>
      </w:r>
      <w:r w:rsidR="001612B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68D1130" w14:textId="77777777" w:rsidR="003B1FCA" w:rsidRDefault="003B1FCA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C634EDC" wp14:editId="2245D46E">
            <wp:extent cx="5160733" cy="4346089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39" cy="441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92924" w14:textId="77777777" w:rsidR="00A64EB6" w:rsidRDefault="00A64EB6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Рис.6. Филогенетическое дерево </w:t>
      </w:r>
      <w:r w:rsidRPr="00A64EB6">
        <w:rPr>
          <w:rFonts w:ascii="Times New Roman" w:hAnsi="Times New Roman" w:cs="Times New Roman"/>
          <w:color w:val="000000"/>
          <w:sz w:val="28"/>
          <w:szCs w:val="28"/>
        </w:rPr>
        <w:t>SARS-CoV-2</w:t>
      </w:r>
      <w:r w:rsidR="00EE1C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20C2797" w14:textId="3055A2EB" w:rsidR="00A64EB6" w:rsidRDefault="00A64EB6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 xml:space="preserve">Одним из наиболее популярных методов построения филогенетических деревьев является метод наибольшей </w:t>
      </w:r>
      <w:r w:rsidR="00D914DD">
        <w:rPr>
          <w:rFonts w:ascii="Times New Roman" w:hAnsi="Times New Roman" w:cs="Times New Roman"/>
          <w:color w:val="000000"/>
          <w:sz w:val="28"/>
          <w:szCs w:val="28"/>
        </w:rPr>
        <w:t>парсимонии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(метод минимальной эволюции). Он применяется для построения деревьев на основе минимального числа мутаций, необходимых для преобразования одной последовательности в другую (рис.7</w:t>
      </w:r>
      <w:r w:rsidRPr="00661F01">
        <w:rPr>
          <w:rFonts w:ascii="Times New Roman" w:hAnsi="Times New Roman" w:cs="Times New Roman"/>
          <w:color w:val="000000"/>
          <w:sz w:val="28"/>
          <w:szCs w:val="28"/>
        </w:rPr>
        <w:t>) [</w:t>
      </w:r>
      <w:r w:rsidR="00661F01" w:rsidRPr="00661F01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Pr="00661F01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14:paraId="475799B5" w14:textId="77777777" w:rsidR="00EE1C5C" w:rsidRDefault="00EE1C5C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A4B318F" wp14:editId="1BFDF40D">
            <wp:extent cx="5607118" cy="1728317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6448" cy="17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08408" w14:textId="77777777" w:rsidR="00EE1C5C" w:rsidRDefault="00EE1C5C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Рис.7. Два генеалогических дерева мутаций.</w:t>
      </w:r>
    </w:p>
    <w:p w14:paraId="3CC5E120" w14:textId="77777777" w:rsidR="00A64EB6" w:rsidRPr="00A64EB6" w:rsidRDefault="00EE1C5C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Филогенетика позволяет отследить не только видовую эволюцию, но и эволюцию отдельных генов и белков, которая далеко не всегда соответствует видовой из-за разной степени конформности последовательностей.</w:t>
      </w:r>
    </w:p>
    <w:p w14:paraId="0E5A67A3" w14:textId="77777777" w:rsidR="00305A83" w:rsidRDefault="00305A83" w:rsidP="00D41EC3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5218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Pr="005218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Получение последовательностей геномов</w:t>
      </w:r>
    </w:p>
    <w:p w14:paraId="3D4697FB" w14:textId="77777777" w:rsidR="00305A83" w:rsidRDefault="00305A83" w:rsidP="00D41EC3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 xml:space="preserve">2.3.1.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NG</w:t>
      </w:r>
      <w:r w:rsidR="00A9634B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-секвенирование</w:t>
      </w:r>
    </w:p>
    <w:p w14:paraId="584141C3" w14:textId="77777777" w:rsidR="00A9634B" w:rsidRPr="00240A73" w:rsidRDefault="00A9634B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A9634B">
        <w:rPr>
          <w:rFonts w:ascii="Times New Roman" w:hAnsi="Times New Roman" w:cs="Times New Roman"/>
          <w:color w:val="000000"/>
          <w:sz w:val="28"/>
          <w:szCs w:val="28"/>
        </w:rPr>
        <w:t>Секвенирование нового поколения (</w:t>
      </w:r>
      <w:r w:rsidRPr="00A9634B">
        <w:rPr>
          <w:rFonts w:ascii="Times New Roman" w:hAnsi="Times New Roman" w:cs="Times New Roman"/>
          <w:color w:val="000000"/>
          <w:sz w:val="28"/>
          <w:szCs w:val="28"/>
          <w:lang w:val="en-US"/>
        </w:rPr>
        <w:t>NGS</w:t>
      </w:r>
      <w:r w:rsidRPr="00A9634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A963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0A73"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набор методов прочтения </w:t>
      </w:r>
      <w:r w:rsidR="00240A73">
        <w:rPr>
          <w:rFonts w:ascii="Times New Roman" w:hAnsi="Times New Roman" w:cs="Times New Roman"/>
          <w:color w:val="000000"/>
          <w:sz w:val="28"/>
          <w:szCs w:val="28"/>
        </w:rPr>
        <w:t xml:space="preserve">нуклеотидных последовательностей ДНК и РНК, основанных на параллельном прочтении сразу нескольких участков генома с помощью повторяющихся циклов комплиментарного удлинения цепи полимеразой или лигирования олигонуклеотидов, что позволяет получать последовательности целых геномов. Наиболее распространенным методом секвенирования в данный момент является </w:t>
      </w:r>
      <w:r w:rsidR="00240A73">
        <w:rPr>
          <w:rFonts w:ascii="Times New Roman" w:hAnsi="Times New Roman" w:cs="Times New Roman"/>
          <w:color w:val="000000"/>
          <w:sz w:val="28"/>
          <w:szCs w:val="28"/>
          <w:lang w:val="en-US"/>
        </w:rPr>
        <w:t>illumina</w:t>
      </w:r>
      <w:r w:rsidR="00240A73" w:rsidRPr="00240A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0A73">
        <w:rPr>
          <w:rFonts w:ascii="Times New Roman" w:hAnsi="Times New Roman" w:cs="Times New Roman"/>
          <w:color w:val="000000"/>
          <w:sz w:val="28"/>
          <w:szCs w:val="28"/>
        </w:rPr>
        <w:t>(рис.</w:t>
      </w:r>
      <w:r w:rsidR="00240A73" w:rsidRPr="00240A73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240A7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240A73" w:rsidRPr="00240A7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A84BDEA" w14:textId="77777777" w:rsidR="00440442" w:rsidRPr="00305A83" w:rsidRDefault="00440442" w:rsidP="00D41EC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8338EF5" wp14:editId="660E21E5">
            <wp:extent cx="6890120" cy="7628709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14569" cy="765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69F50" w14:textId="77777777" w:rsidR="00240A73" w:rsidRDefault="00240A73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Pr="00240A73">
        <w:rPr>
          <w:rFonts w:ascii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.Схема метода секвенирования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illumina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ECA89B8" w14:textId="6057ED62" w:rsidR="00A64EB6" w:rsidRDefault="00AF671B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 первом этапе </w:t>
      </w:r>
      <w:r w:rsidR="00835E00">
        <w:rPr>
          <w:rFonts w:ascii="Times New Roman" w:hAnsi="Times New Roman" w:cs="Times New Roman"/>
          <w:color w:val="000000"/>
          <w:sz w:val="28"/>
          <w:szCs w:val="28"/>
        </w:rPr>
        <w:t>производится фрагментация ДНК, последовательность которой необходимо установить. Наиболее популярным способом фрагментации является ультразвуковое воздействие, также фрагментацию осуществляют с помощью эндонуклеаз рестрикции. Далее к образовавшимся фрагментам целевой ДНК лигируют 3</w:t>
      </w:r>
      <w:r w:rsidR="00835E00" w:rsidRPr="00835E00">
        <w:rPr>
          <w:rFonts w:ascii="Times New Roman" w:hAnsi="Times New Roman" w:cs="Times New Roman"/>
          <w:color w:val="000000"/>
          <w:sz w:val="28"/>
          <w:szCs w:val="28"/>
        </w:rPr>
        <w:t xml:space="preserve">’ </w:t>
      </w:r>
      <w:r w:rsidR="00835E00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835E00" w:rsidRPr="00835E00">
        <w:rPr>
          <w:rFonts w:ascii="Times New Roman" w:hAnsi="Times New Roman" w:cs="Times New Roman"/>
          <w:color w:val="000000"/>
          <w:sz w:val="28"/>
          <w:szCs w:val="28"/>
        </w:rPr>
        <w:t xml:space="preserve">5’ </w:t>
      </w:r>
      <w:r w:rsidR="00835E00">
        <w:rPr>
          <w:rFonts w:ascii="Times New Roman" w:hAnsi="Times New Roman" w:cs="Times New Roman"/>
          <w:color w:val="000000"/>
          <w:sz w:val="28"/>
          <w:szCs w:val="28"/>
        </w:rPr>
        <w:t>ДНК-адаптеры, последовательности которых, в отличи</w:t>
      </w:r>
      <w:r w:rsidR="0057235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35E00">
        <w:rPr>
          <w:rFonts w:ascii="Times New Roman" w:hAnsi="Times New Roman" w:cs="Times New Roman"/>
          <w:color w:val="000000"/>
          <w:sz w:val="28"/>
          <w:szCs w:val="28"/>
        </w:rPr>
        <w:t xml:space="preserve"> от целевой ДНК, нам заранее известны, получается библиотека </w:t>
      </w:r>
      <w:r w:rsidR="00835E00"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r w:rsidR="00835E00" w:rsidRPr="00835E0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35E00">
        <w:rPr>
          <w:rFonts w:ascii="Times New Roman" w:hAnsi="Times New Roman" w:cs="Times New Roman"/>
          <w:color w:val="000000"/>
          <w:sz w:val="28"/>
          <w:szCs w:val="28"/>
        </w:rPr>
        <w:t>меров (1 на рис.</w:t>
      </w:r>
      <w:r w:rsidR="00835E00" w:rsidRPr="00240A73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835E00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2B122087" w14:textId="283AA48A" w:rsidR="00835E00" w:rsidRDefault="00835E00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 xml:space="preserve">На втором этапе целевая ДНК с адаптерами попадает </w:t>
      </w:r>
      <w:r w:rsidR="00D370C8">
        <w:rPr>
          <w:rFonts w:ascii="Times New Roman" w:hAnsi="Times New Roman" w:cs="Times New Roman"/>
          <w:color w:val="000000"/>
          <w:sz w:val="28"/>
          <w:szCs w:val="28"/>
        </w:rPr>
        <w:t>в ячейку</w:t>
      </w:r>
      <w:r>
        <w:rPr>
          <w:rFonts w:ascii="Times New Roman" w:hAnsi="Times New Roman" w:cs="Times New Roman"/>
          <w:color w:val="000000"/>
          <w:sz w:val="28"/>
          <w:szCs w:val="28"/>
        </w:rPr>
        <w:t>, поверхность которой усеяна прикреплёнными олигонуклеотидами, комплиментарными 3</w:t>
      </w:r>
      <w:r w:rsidRPr="00835E00">
        <w:rPr>
          <w:rFonts w:ascii="Times New Roman" w:hAnsi="Times New Roman" w:cs="Times New Roman"/>
          <w:color w:val="000000"/>
          <w:sz w:val="28"/>
          <w:szCs w:val="28"/>
        </w:rPr>
        <w:t xml:space="preserve">’ </w:t>
      </w:r>
      <w:r>
        <w:rPr>
          <w:rFonts w:ascii="Times New Roman" w:hAnsi="Times New Roman" w:cs="Times New Roman"/>
          <w:color w:val="000000"/>
          <w:sz w:val="28"/>
          <w:szCs w:val="28"/>
        </w:rPr>
        <w:t>и 5</w:t>
      </w:r>
      <w:r w:rsidRPr="00835E00">
        <w:rPr>
          <w:rFonts w:ascii="Times New Roman" w:hAnsi="Times New Roman" w:cs="Times New Roman"/>
          <w:color w:val="000000"/>
          <w:sz w:val="28"/>
          <w:szCs w:val="28"/>
        </w:rPr>
        <w:t>’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адаптерам.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r w:rsidRPr="00835E00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меры связываются с олигонуклеотидами </w:t>
      </w:r>
      <w:r w:rsidR="00D370C8">
        <w:rPr>
          <w:rFonts w:ascii="Times New Roman" w:hAnsi="Times New Roman" w:cs="Times New Roman"/>
          <w:color w:val="000000"/>
          <w:sz w:val="28"/>
          <w:szCs w:val="28"/>
        </w:rPr>
        <w:t>ячейки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AC43DA">
        <w:rPr>
          <w:rFonts w:ascii="Times New Roman" w:hAnsi="Times New Roman" w:cs="Times New Roman"/>
          <w:color w:val="000000"/>
          <w:sz w:val="28"/>
          <w:szCs w:val="28"/>
        </w:rPr>
        <w:t>происходит амплификация, в процессе которой достраиваются вторые цепи ДНК. На каждом цикле происходит денатурация, новообразованные двуцепочечные молекулы разделяются и связываются с близлежащими олигонуклеотидами, за несколько циклов нарабатываются крупные кластеры, состоящие из одинаковых одноцепочечных фрагментов целевой ДНК с адаптерами (2 на рис.</w:t>
      </w:r>
      <w:r w:rsidR="00AC43DA" w:rsidRPr="00240A73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AC43DA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717695DC" w14:textId="77777777" w:rsidR="00AC43DA" w:rsidRDefault="00AC43DA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На третьем этапе происходит прочтение последовательностей фрагментов ДНК. Вместо стандартных нуклеотидмонофосфатов в реакционную смесь поступают флуоресцентно-меченные</w:t>
      </w:r>
      <w:r w:rsidR="00DF00D0">
        <w:rPr>
          <w:rFonts w:ascii="Times New Roman" w:hAnsi="Times New Roman" w:cs="Times New Roman"/>
          <w:color w:val="000000"/>
          <w:sz w:val="28"/>
          <w:szCs w:val="28"/>
        </w:rPr>
        <w:t xml:space="preserve"> обратимо терминированные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нуклеотиды</w:t>
      </w:r>
      <w:r w:rsidR="00DF00D0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DF00D0">
        <w:rPr>
          <w:rFonts w:ascii="Times New Roman" w:hAnsi="Times New Roman" w:cs="Times New Roman"/>
          <w:color w:val="000000"/>
          <w:sz w:val="28"/>
          <w:szCs w:val="28"/>
          <w:lang w:val="en-US"/>
        </w:rPr>
        <w:t>dNTP</w:t>
      </w:r>
      <w:r w:rsidR="00DF00D0" w:rsidRPr="00DF00D0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F00D0">
        <w:rPr>
          <w:rFonts w:ascii="Times New Roman" w:hAnsi="Times New Roman" w:cs="Times New Roman"/>
          <w:color w:val="000000"/>
          <w:sz w:val="28"/>
          <w:szCs w:val="28"/>
        </w:rPr>
        <w:t xml:space="preserve"> синтез на которых обрывается, а при облучении ультрафиолетом они </w:t>
      </w:r>
      <w:r>
        <w:rPr>
          <w:rFonts w:ascii="Times New Roman" w:hAnsi="Times New Roman" w:cs="Times New Roman"/>
          <w:color w:val="000000"/>
          <w:sz w:val="28"/>
          <w:szCs w:val="28"/>
        </w:rPr>
        <w:t>издают свет определенной длинны волны</w:t>
      </w:r>
      <w:r w:rsidR="00DF00D0">
        <w:rPr>
          <w:rFonts w:ascii="Times New Roman" w:hAnsi="Times New Roman" w:cs="Times New Roman"/>
          <w:color w:val="000000"/>
          <w:sz w:val="28"/>
          <w:szCs w:val="28"/>
        </w:rPr>
        <w:t>, что позволяет отличить нуклеотиды одного типа от нуклеотидов других типов (рис.9)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D600950" w14:textId="77777777" w:rsidR="00DF00D0" w:rsidRDefault="00DF00D0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62D48B0" wp14:editId="44D40A5C">
            <wp:extent cx="6147495" cy="1969477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7655" cy="213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22D96" w14:textId="77777777" w:rsidR="00DF00D0" w:rsidRDefault="00DF00D0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Рис.9</w:t>
      </w:r>
      <w:r w:rsidRPr="00DF00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флуоресцентно-меченный обратимо терминированный тимин.</w:t>
      </w:r>
    </w:p>
    <w:p w14:paraId="23ABA025" w14:textId="62F99DCB" w:rsidR="00DF00D0" w:rsidRDefault="00DF00D0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каждом цикле происходит присоединение </w:t>
      </w:r>
      <w:r w:rsidR="00D370C8">
        <w:rPr>
          <w:rFonts w:ascii="Times New Roman" w:hAnsi="Times New Roman" w:cs="Times New Roman"/>
          <w:color w:val="000000"/>
          <w:sz w:val="28"/>
          <w:szCs w:val="28"/>
        </w:rPr>
        <w:t>меченых нуклеотидов, регистрация свечения ПЗС-матрицей, затем через ячейку пропускают реагенты</w:t>
      </w:r>
      <w:r w:rsidR="00C7681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370C8">
        <w:rPr>
          <w:rFonts w:ascii="Times New Roman" w:hAnsi="Times New Roman" w:cs="Times New Roman"/>
          <w:color w:val="000000"/>
          <w:sz w:val="28"/>
          <w:szCs w:val="28"/>
        </w:rPr>
        <w:t xml:space="preserve"> отщепляющие флуорофор и терминатор, после чего снова становится возможным дальнейшее удлинение цепи полимеразой (3 рис.8).</w:t>
      </w:r>
      <w:r w:rsidR="00393BF2">
        <w:rPr>
          <w:rFonts w:ascii="Times New Roman" w:hAnsi="Times New Roman" w:cs="Times New Roman"/>
          <w:color w:val="000000"/>
          <w:sz w:val="28"/>
          <w:szCs w:val="28"/>
        </w:rPr>
        <w:t xml:space="preserve"> Такой цикл удлинения цепи и регистрации свечения повторяется </w:t>
      </w:r>
      <w:r w:rsidR="00393BF2" w:rsidRPr="00393BF2">
        <w:rPr>
          <w:rFonts w:ascii="Times New Roman" w:hAnsi="Times New Roman" w:cs="Times New Roman"/>
          <w:color w:val="000000"/>
          <w:sz w:val="28"/>
          <w:szCs w:val="28"/>
        </w:rPr>
        <w:t>~100</w:t>
      </w:r>
      <w:r w:rsidR="00393BF2">
        <w:rPr>
          <w:rFonts w:ascii="Times New Roman" w:hAnsi="Times New Roman" w:cs="Times New Roman"/>
          <w:color w:val="000000"/>
          <w:sz w:val="28"/>
          <w:szCs w:val="28"/>
        </w:rPr>
        <w:t>-200</w:t>
      </w:r>
      <w:r w:rsidR="00393BF2" w:rsidRPr="00393B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3BF2">
        <w:rPr>
          <w:rFonts w:ascii="Times New Roman" w:hAnsi="Times New Roman" w:cs="Times New Roman"/>
          <w:color w:val="000000"/>
          <w:sz w:val="28"/>
          <w:szCs w:val="28"/>
        </w:rPr>
        <w:t>раз, в результате чего получается установить последовательности всех кластеров в ячейке.</w:t>
      </w:r>
    </w:p>
    <w:p w14:paraId="36A6491B" w14:textId="26898B53" w:rsidR="00393BF2" w:rsidRDefault="00393BF2" w:rsidP="00D41EC3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2.3.2. Сборка геномов</w:t>
      </w:r>
    </w:p>
    <w:p w14:paraId="05B2AE05" w14:textId="7E577EF4" w:rsidR="00393BF2" w:rsidRDefault="00393BF2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393BF2">
        <w:rPr>
          <w:rFonts w:ascii="Times New Roman" w:hAnsi="Times New Roman" w:cs="Times New Roman"/>
          <w:color w:val="000000"/>
          <w:sz w:val="28"/>
          <w:szCs w:val="28"/>
        </w:rPr>
        <w:t>Выходными данным NGS-секвенирования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служат библиотеки прочтений (ридов), каждое прочтение – это последовательность одного кластера с этапа секвенирования. Из библиотеки ридов необходимо собрать полную последовательность изучаемой ДНК.</w:t>
      </w:r>
      <w:r w:rsidR="00E56488">
        <w:rPr>
          <w:rFonts w:ascii="Times New Roman" w:hAnsi="Times New Roman" w:cs="Times New Roman"/>
          <w:color w:val="000000"/>
          <w:sz w:val="28"/>
          <w:szCs w:val="28"/>
        </w:rPr>
        <w:t xml:space="preserve"> Для выполнения этой задачи существуют специальные программы – сборщики (ассемблеры). В основе алгоритмов сборщиков лежит разделение ридов на </w:t>
      </w:r>
      <w:r w:rsidR="00E56488"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r w:rsidR="00E56488" w:rsidRPr="00E5648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56488">
        <w:rPr>
          <w:rFonts w:ascii="Times New Roman" w:hAnsi="Times New Roman" w:cs="Times New Roman"/>
          <w:color w:val="000000"/>
          <w:sz w:val="28"/>
          <w:szCs w:val="28"/>
        </w:rPr>
        <w:t xml:space="preserve">меры (последовательности из </w:t>
      </w:r>
      <w:r w:rsidR="00E56488"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r w:rsidR="00E56488" w:rsidRPr="00E564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6488">
        <w:rPr>
          <w:rFonts w:ascii="Times New Roman" w:hAnsi="Times New Roman" w:cs="Times New Roman"/>
          <w:color w:val="000000"/>
          <w:sz w:val="28"/>
          <w:szCs w:val="28"/>
        </w:rPr>
        <w:t>символов) и построение графов де Брюйна</w:t>
      </w:r>
      <w:r w:rsidR="00401212">
        <w:rPr>
          <w:rFonts w:ascii="Times New Roman" w:hAnsi="Times New Roman" w:cs="Times New Roman"/>
          <w:color w:val="000000"/>
          <w:sz w:val="28"/>
          <w:szCs w:val="28"/>
        </w:rPr>
        <w:t xml:space="preserve"> (рис.10)</w:t>
      </w:r>
      <w:r w:rsidR="00E564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6488" w:rsidRPr="00661F01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C4784A" w:rsidRPr="00661F01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661F01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E56488" w:rsidRPr="00661F01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E564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088AC2D" w14:textId="59C440FD" w:rsidR="00401212" w:rsidRDefault="00401212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A4BA62" wp14:editId="30EB6DFF">
            <wp:extent cx="7155433" cy="4167051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33412" cy="421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Рис.10.Схема построения графа де Брюйна.</w:t>
      </w:r>
    </w:p>
    <w:p w14:paraId="6B449886" w14:textId="6AEDD743" w:rsidR="00401212" w:rsidRDefault="00401212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Далее ассемблер проводит последовательный анализ вероятностей разных сборок и определяет наиболее вероятный. В процессе сборки получаются </w:t>
      </w:r>
      <w:r w:rsidR="00F707F0">
        <w:rPr>
          <w:rFonts w:ascii="Times New Roman" w:hAnsi="Times New Roman" w:cs="Times New Roman"/>
          <w:color w:val="000000"/>
          <w:sz w:val="28"/>
          <w:szCs w:val="28"/>
        </w:rPr>
        <w:t>крупные фрагменты целевой последовательности порядка нескольких сотен тысяч нуклеотидов (для бактериальных геномов),</w:t>
      </w:r>
      <w:r w:rsidR="008B0648">
        <w:rPr>
          <w:rFonts w:ascii="Times New Roman" w:hAnsi="Times New Roman" w:cs="Times New Roman"/>
          <w:color w:val="000000"/>
          <w:sz w:val="28"/>
          <w:szCs w:val="28"/>
        </w:rPr>
        <w:t xml:space="preserve"> которые называют котингами, затем из контигов восстанавливают скаффолды - фрагменты порядка нескольких миллионов нуклеотидов (для бактериальных </w:t>
      </w:r>
      <w:r w:rsidR="00F707F0">
        <w:rPr>
          <w:rFonts w:ascii="Times New Roman" w:hAnsi="Times New Roman" w:cs="Times New Roman"/>
          <w:color w:val="000000"/>
          <w:sz w:val="28"/>
          <w:szCs w:val="28"/>
        </w:rPr>
        <w:t>геномов)</w:t>
      </w:r>
      <w:r w:rsidR="00C7681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707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681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F707F0">
        <w:rPr>
          <w:rFonts w:ascii="Times New Roman" w:hAnsi="Times New Roman" w:cs="Times New Roman"/>
          <w:color w:val="000000"/>
          <w:sz w:val="28"/>
          <w:szCs w:val="28"/>
        </w:rPr>
        <w:t>артируя</w:t>
      </w:r>
      <w:r w:rsidR="008B0648">
        <w:rPr>
          <w:rFonts w:ascii="Times New Roman" w:hAnsi="Times New Roman" w:cs="Times New Roman"/>
          <w:color w:val="000000"/>
          <w:sz w:val="28"/>
          <w:szCs w:val="28"/>
        </w:rPr>
        <w:t xml:space="preserve"> скаффолды и котинги на референтный геном, можно восстановить их относительное положение и заполнить пробелы (гэпы), получив полный геном (рис.11).</w:t>
      </w:r>
    </w:p>
    <w:p w14:paraId="0CE8348A" w14:textId="65B75B28" w:rsidR="00393BF2" w:rsidRPr="00393BF2" w:rsidRDefault="00670DBA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0309019" wp14:editId="5F970EC2">
            <wp:extent cx="6937912" cy="30175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46511" cy="306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Рис.11.Схема сборки генома.</w:t>
      </w:r>
      <w:r w:rsidR="00A2013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383B0CE4" w14:textId="0B99A749" w:rsidR="000A6738" w:rsidRDefault="000A6738" w:rsidP="00D41EC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Hlk86347553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МАТЕРИАЛЫ И МЕТОДЫ</w:t>
      </w:r>
    </w:p>
    <w:tbl>
      <w:tblPr>
        <w:tblStyle w:val="ab"/>
        <w:tblW w:w="10768" w:type="dxa"/>
        <w:tblLook w:val="04A0" w:firstRow="1" w:lastRow="0" w:firstColumn="1" w:lastColumn="0" w:noHBand="0" w:noVBand="1"/>
      </w:tblPr>
      <w:tblGrid>
        <w:gridCol w:w="7225"/>
        <w:gridCol w:w="3543"/>
      </w:tblGrid>
      <w:tr w:rsidR="001E12AB" w14:paraId="010AF9B3" w14:textId="77777777" w:rsidTr="001E12AB">
        <w:trPr>
          <w:trHeight w:val="614"/>
        </w:trPr>
        <w:tc>
          <w:tcPr>
            <w:tcW w:w="7225" w:type="dxa"/>
            <w:vAlign w:val="center"/>
          </w:tcPr>
          <w:p w14:paraId="6C999FAB" w14:textId="6674776C" w:rsidR="001E12AB" w:rsidRPr="000206C9" w:rsidRDefault="001E12AB" w:rsidP="00D41E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Этап исследования</w:t>
            </w:r>
          </w:p>
        </w:tc>
        <w:tc>
          <w:tcPr>
            <w:tcW w:w="3543" w:type="dxa"/>
            <w:vAlign w:val="center"/>
          </w:tcPr>
          <w:p w14:paraId="5C8F505D" w14:textId="18F652DC" w:rsidR="001E12AB" w:rsidRPr="000B1E72" w:rsidRDefault="001E12AB" w:rsidP="00D41E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0206C9" w14:paraId="07639956" w14:textId="77777777" w:rsidTr="001E12AB">
        <w:trPr>
          <w:trHeight w:val="614"/>
        </w:trPr>
        <w:tc>
          <w:tcPr>
            <w:tcW w:w="7225" w:type="dxa"/>
            <w:vAlign w:val="center"/>
          </w:tcPr>
          <w:p w14:paraId="4CA537C8" w14:textId="27AE1744" w:rsidR="000206C9" w:rsidRPr="000206C9" w:rsidRDefault="000206C9" w:rsidP="00D41EC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0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Сбор библиотеки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аминокислотных последовательностей белков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Cas</w:t>
            </w:r>
            <w:r w:rsidRPr="00020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-9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построение филогенетического дерева.</w:t>
            </w:r>
          </w:p>
        </w:tc>
        <w:tc>
          <w:tcPr>
            <w:tcW w:w="3543" w:type="dxa"/>
            <w:vAlign w:val="center"/>
          </w:tcPr>
          <w:p w14:paraId="7959DC41" w14:textId="568D8AD9" w:rsidR="000206C9" w:rsidRPr="000B1E72" w:rsidRDefault="000B1E72" w:rsidP="00D41E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1E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 – сентябрь 2021</w:t>
            </w:r>
          </w:p>
        </w:tc>
      </w:tr>
      <w:tr w:rsidR="000206C9" w14:paraId="33BF51F7" w14:textId="77777777" w:rsidTr="001E12AB">
        <w:trPr>
          <w:trHeight w:val="523"/>
        </w:trPr>
        <w:tc>
          <w:tcPr>
            <w:tcW w:w="7225" w:type="dxa"/>
            <w:vAlign w:val="center"/>
          </w:tcPr>
          <w:p w14:paraId="12FE2521" w14:textId="48C19E02" w:rsidR="000206C9" w:rsidRPr="00DD6BC8" w:rsidRDefault="00DD6BC8" w:rsidP="00D41EC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B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Сборка бактериальных геномов</w:t>
            </w:r>
            <w:r w:rsidR="00404F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543" w:type="dxa"/>
            <w:vAlign w:val="center"/>
          </w:tcPr>
          <w:p w14:paraId="3AE30EE6" w14:textId="6E425383" w:rsidR="000206C9" w:rsidRPr="000B1E72" w:rsidRDefault="000B1E72" w:rsidP="00D41E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1E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 – ноябрь 2021</w:t>
            </w:r>
          </w:p>
        </w:tc>
      </w:tr>
      <w:tr w:rsidR="000206C9" w14:paraId="26AE8E95" w14:textId="77777777" w:rsidTr="001E12AB">
        <w:trPr>
          <w:trHeight w:val="559"/>
        </w:trPr>
        <w:tc>
          <w:tcPr>
            <w:tcW w:w="7225" w:type="dxa"/>
            <w:vAlign w:val="center"/>
          </w:tcPr>
          <w:p w14:paraId="4DB8445A" w14:textId="14F65257" w:rsidR="000206C9" w:rsidRPr="00DD6BC8" w:rsidRDefault="00DD6BC8" w:rsidP="00D41EC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B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библиотеки спейсеров</w:t>
            </w:r>
            <w:r w:rsidR="00404F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543" w:type="dxa"/>
            <w:vAlign w:val="center"/>
          </w:tcPr>
          <w:p w14:paraId="3122FF72" w14:textId="3BD1483B" w:rsidR="000206C9" w:rsidRPr="000B1E72" w:rsidRDefault="000B1E72" w:rsidP="00D41E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1E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 – декабрь 2021</w:t>
            </w:r>
          </w:p>
        </w:tc>
      </w:tr>
      <w:tr w:rsidR="001E12AB" w14:paraId="61D3A544" w14:textId="77777777" w:rsidTr="001E12AB">
        <w:trPr>
          <w:trHeight w:val="559"/>
        </w:trPr>
        <w:tc>
          <w:tcPr>
            <w:tcW w:w="7225" w:type="dxa"/>
            <w:vAlign w:val="center"/>
          </w:tcPr>
          <w:p w14:paraId="5351A3BD" w14:textId="02EA63FF" w:rsidR="001E12AB" w:rsidRPr="00DD6BC8" w:rsidRDefault="001E12AB" w:rsidP="00D41EC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скриптов</w:t>
            </w:r>
          </w:p>
        </w:tc>
        <w:tc>
          <w:tcPr>
            <w:tcW w:w="3543" w:type="dxa"/>
            <w:vAlign w:val="center"/>
          </w:tcPr>
          <w:p w14:paraId="7E035B54" w14:textId="106A4917" w:rsidR="001E12AB" w:rsidRPr="000B1E72" w:rsidRDefault="001E12AB" w:rsidP="00D41E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 2021</w:t>
            </w:r>
          </w:p>
        </w:tc>
      </w:tr>
      <w:tr w:rsidR="000206C9" w14:paraId="6FD084EE" w14:textId="77777777" w:rsidTr="001E12AB">
        <w:tc>
          <w:tcPr>
            <w:tcW w:w="7225" w:type="dxa"/>
            <w:vAlign w:val="center"/>
          </w:tcPr>
          <w:p w14:paraId="11A0BFA0" w14:textId="2716756C" w:rsidR="000206C9" w:rsidRPr="00404F11" w:rsidRDefault="00404F11" w:rsidP="00D41EC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4F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библиотек фланкирующих последовательностей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определение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PAM</w:t>
            </w:r>
            <w:r w:rsidRPr="00404F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последовательностей</w:t>
            </w:r>
          </w:p>
        </w:tc>
        <w:tc>
          <w:tcPr>
            <w:tcW w:w="3543" w:type="dxa"/>
            <w:vAlign w:val="center"/>
          </w:tcPr>
          <w:p w14:paraId="5EE41A44" w14:textId="42B1630E" w:rsidR="000206C9" w:rsidRPr="000B1E72" w:rsidRDefault="000B1E72" w:rsidP="00D41E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1E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 2021– январь 2022</w:t>
            </w:r>
          </w:p>
        </w:tc>
      </w:tr>
    </w:tbl>
    <w:p w14:paraId="588590ED" w14:textId="77777777" w:rsidR="001E12AB" w:rsidRDefault="001E12AB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C6A641D" w14:textId="21ABD7E1" w:rsidR="00176368" w:rsidRDefault="00176368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2DA9">
        <w:rPr>
          <w:rFonts w:ascii="Times New Roman" w:hAnsi="Times New Roman" w:cs="Times New Roman"/>
          <w:color w:val="000000"/>
          <w:sz w:val="28"/>
          <w:szCs w:val="28"/>
        </w:rPr>
        <w:t>В своем исследовании мы применяли методы вычислительной биологии (in silico)</w:t>
      </w:r>
      <w:r>
        <w:rPr>
          <w:rFonts w:ascii="Times New Roman" w:hAnsi="Times New Roman" w:cs="Times New Roman"/>
          <w:color w:val="000000"/>
          <w:sz w:val="28"/>
          <w:szCs w:val="28"/>
        </w:rPr>
        <w:t>, которые позволяют охватить огромное количество данных, полученных в различных лабораториях по всему миру.</w:t>
      </w:r>
    </w:p>
    <w:p w14:paraId="25F4B91C" w14:textId="52FD3AB7" w:rsidR="00035DE2" w:rsidRDefault="00855D9D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C145C">
        <w:rPr>
          <w:rFonts w:ascii="Times New Roman" w:hAnsi="Times New Roman" w:cs="Times New Roman"/>
          <w:color w:val="000000"/>
          <w:sz w:val="28"/>
          <w:szCs w:val="28"/>
        </w:rPr>
        <w:t>Для построения</w:t>
      </w:r>
      <w:r w:rsidR="00471612">
        <w:rPr>
          <w:rFonts w:ascii="Times New Roman" w:hAnsi="Times New Roman" w:cs="Times New Roman"/>
          <w:color w:val="000000"/>
          <w:sz w:val="28"/>
          <w:szCs w:val="28"/>
        </w:rPr>
        <w:t xml:space="preserve"> филогенетического</w:t>
      </w:r>
      <w:r w:rsidR="006C145C">
        <w:rPr>
          <w:rFonts w:ascii="Times New Roman" w:hAnsi="Times New Roman" w:cs="Times New Roman"/>
          <w:color w:val="000000"/>
          <w:sz w:val="28"/>
          <w:szCs w:val="28"/>
        </w:rPr>
        <w:t xml:space="preserve"> дерева</w:t>
      </w:r>
      <w:r w:rsidR="00471612">
        <w:rPr>
          <w:rFonts w:ascii="Times New Roman" w:hAnsi="Times New Roman" w:cs="Times New Roman"/>
          <w:color w:val="000000"/>
          <w:sz w:val="28"/>
          <w:szCs w:val="28"/>
        </w:rPr>
        <w:t xml:space="preserve"> были необходимы </w:t>
      </w:r>
      <w:r w:rsidR="005566F9">
        <w:rPr>
          <w:rFonts w:ascii="Times New Roman" w:hAnsi="Times New Roman" w:cs="Times New Roman"/>
          <w:color w:val="000000"/>
          <w:sz w:val="28"/>
          <w:szCs w:val="28"/>
        </w:rPr>
        <w:t>аминокислотные</w:t>
      </w:r>
      <w:r w:rsidR="00471612">
        <w:rPr>
          <w:rFonts w:ascii="Times New Roman" w:hAnsi="Times New Roman" w:cs="Times New Roman"/>
          <w:color w:val="000000"/>
          <w:sz w:val="28"/>
          <w:szCs w:val="28"/>
        </w:rPr>
        <w:t xml:space="preserve"> последовательности генов, кодирующих белки </w:t>
      </w:r>
      <w:r w:rsidR="00471612">
        <w:rPr>
          <w:rFonts w:ascii="Times New Roman" w:hAnsi="Times New Roman" w:cs="Times New Roman"/>
          <w:color w:val="000000"/>
          <w:sz w:val="28"/>
          <w:szCs w:val="28"/>
          <w:lang w:val="en-US"/>
        </w:rPr>
        <w:t>Cas</w:t>
      </w:r>
      <w:r w:rsidR="00471612" w:rsidRPr="00471612">
        <w:rPr>
          <w:rFonts w:ascii="Times New Roman" w:hAnsi="Times New Roman" w:cs="Times New Roman"/>
          <w:color w:val="000000"/>
          <w:sz w:val="28"/>
          <w:szCs w:val="28"/>
        </w:rPr>
        <w:t>-9</w:t>
      </w:r>
      <w:r w:rsidR="00471612">
        <w:rPr>
          <w:rFonts w:ascii="Times New Roman" w:hAnsi="Times New Roman" w:cs="Times New Roman"/>
          <w:color w:val="000000"/>
          <w:sz w:val="28"/>
          <w:szCs w:val="28"/>
        </w:rPr>
        <w:t>, они были взяты из открытой базы данных «</w:t>
      </w:r>
      <w:r w:rsidR="00471612">
        <w:rPr>
          <w:rFonts w:ascii="Times New Roman" w:hAnsi="Times New Roman" w:cs="Times New Roman"/>
          <w:color w:val="000000"/>
          <w:sz w:val="28"/>
          <w:szCs w:val="28"/>
          <w:lang w:val="en-US"/>
        </w:rPr>
        <w:t>NCBI</w:t>
      </w:r>
      <w:r w:rsidR="00471612" w:rsidRPr="00855D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1612" w:rsidRPr="00471612">
        <w:rPr>
          <w:rFonts w:ascii="Times New Roman" w:hAnsi="Times New Roman" w:cs="Times New Roman"/>
          <w:color w:val="000000"/>
          <w:sz w:val="28"/>
          <w:szCs w:val="28"/>
        </w:rPr>
        <w:t>GeneBank</w:t>
      </w:r>
      <w:r w:rsidR="00471612">
        <w:rPr>
          <w:rFonts w:ascii="Times New Roman" w:hAnsi="Times New Roman" w:cs="Times New Roman"/>
          <w:color w:val="000000"/>
          <w:sz w:val="28"/>
          <w:szCs w:val="28"/>
        </w:rPr>
        <w:t xml:space="preserve">». Выравнивание нуклеотидных последовательностей осуществлялось с помощью алгоритма </w:t>
      </w:r>
      <w:r w:rsidR="00471612" w:rsidRPr="00471612">
        <w:rPr>
          <w:rFonts w:ascii="Times New Roman" w:hAnsi="Times New Roman" w:cs="Times New Roman"/>
          <w:color w:val="000000"/>
          <w:sz w:val="28"/>
          <w:szCs w:val="28"/>
        </w:rPr>
        <w:t>«MUSCLE»</w:t>
      </w:r>
      <w:r w:rsidR="00471612">
        <w:rPr>
          <w:rFonts w:ascii="Times New Roman" w:hAnsi="Times New Roman" w:cs="Times New Roman"/>
          <w:color w:val="000000"/>
          <w:sz w:val="28"/>
          <w:szCs w:val="28"/>
        </w:rPr>
        <w:t>, далее проводился филогенетический анализ и построение дерева с помощью алгоритма «</w:t>
      </w:r>
      <w:r w:rsidR="00471612">
        <w:rPr>
          <w:rFonts w:ascii="Times New Roman" w:hAnsi="Times New Roman" w:cs="Times New Roman"/>
          <w:color w:val="000000"/>
          <w:sz w:val="28"/>
          <w:szCs w:val="28"/>
          <w:lang w:val="en-US"/>
        </w:rPr>
        <w:t>Maximum</w:t>
      </w:r>
      <w:r w:rsidR="00471612" w:rsidRPr="004716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1612">
        <w:rPr>
          <w:rFonts w:ascii="Times New Roman" w:hAnsi="Times New Roman" w:cs="Times New Roman"/>
          <w:color w:val="000000"/>
          <w:sz w:val="28"/>
          <w:szCs w:val="28"/>
          <w:lang w:val="en-US"/>
        </w:rPr>
        <w:t>Likelihood</w:t>
      </w:r>
      <w:r w:rsidR="0047161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71612" w:rsidRPr="00471612">
        <w:rPr>
          <w:rFonts w:ascii="Times New Roman" w:hAnsi="Times New Roman" w:cs="Times New Roman"/>
          <w:color w:val="000000"/>
          <w:sz w:val="28"/>
          <w:szCs w:val="28"/>
        </w:rPr>
        <w:t xml:space="preserve"> в приложении «MegaX»</w:t>
      </w:r>
      <w:r w:rsidR="0047161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1590717" w14:textId="7081BBC7" w:rsidR="007375DC" w:rsidRPr="001B090A" w:rsidRDefault="00471612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Далее проводилась сборка геномов бактерий. </w:t>
      </w:r>
      <w:r w:rsidRPr="00471612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471612">
        <w:rPr>
          <w:rFonts w:ascii="Times New Roman" w:hAnsi="Times New Roman" w:cs="Times New Roman"/>
          <w:color w:val="000000"/>
          <w:sz w:val="28"/>
          <w:szCs w:val="28"/>
        </w:rPr>
        <w:t xml:space="preserve">ырые» </w:t>
      </w:r>
      <w:proofErr w:type="spellStart"/>
      <w:r w:rsidR="005E700C">
        <w:rPr>
          <w:rFonts w:ascii="Times New Roman" w:hAnsi="Times New Roman" w:cs="Times New Roman"/>
          <w:color w:val="000000"/>
          <w:sz w:val="28"/>
          <w:szCs w:val="28"/>
          <w:lang w:val="en-US"/>
        </w:rPr>
        <w:t>fastq</w:t>
      </w:r>
      <w:proofErr w:type="spellEnd"/>
      <w:r w:rsidRPr="00471612">
        <w:rPr>
          <w:rFonts w:ascii="Times New Roman" w:hAnsi="Times New Roman" w:cs="Times New Roman"/>
          <w:color w:val="000000"/>
          <w:sz w:val="28"/>
          <w:szCs w:val="28"/>
        </w:rPr>
        <w:t>-файлы секвенирований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были взяты</w:t>
      </w:r>
      <w:r w:rsidRPr="00471612">
        <w:rPr>
          <w:rFonts w:ascii="Times New Roman" w:hAnsi="Times New Roman" w:cs="Times New Roman"/>
          <w:color w:val="000000"/>
          <w:sz w:val="28"/>
          <w:szCs w:val="28"/>
        </w:rPr>
        <w:t xml:space="preserve"> из открытой базы данных «NCBI </w:t>
      </w:r>
      <w:r w:rsidR="005E700C">
        <w:rPr>
          <w:rFonts w:ascii="Times New Roman" w:hAnsi="Times New Roman" w:cs="Times New Roman"/>
          <w:color w:val="000000"/>
          <w:sz w:val="28"/>
          <w:szCs w:val="28"/>
          <w:lang w:val="en-US"/>
        </w:rPr>
        <w:t>Assembly</w:t>
      </w:r>
      <w:r w:rsidRPr="00471612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C08E8">
        <w:rPr>
          <w:rFonts w:ascii="Times New Roman" w:hAnsi="Times New Roman" w:cs="Times New Roman"/>
          <w:color w:val="000000"/>
          <w:sz w:val="28"/>
          <w:szCs w:val="28"/>
        </w:rPr>
        <w:t xml:space="preserve"> Для сборки геномов был</w:t>
      </w:r>
      <w:r w:rsidR="005566F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9C08E8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</w:t>
      </w:r>
      <w:r w:rsidR="005566F9">
        <w:rPr>
          <w:rFonts w:ascii="Times New Roman" w:hAnsi="Times New Roman" w:cs="Times New Roman"/>
          <w:color w:val="000000"/>
          <w:sz w:val="28"/>
          <w:szCs w:val="28"/>
        </w:rPr>
        <w:t>о организовать</w:t>
      </w:r>
      <w:r w:rsidR="009C08E8">
        <w:rPr>
          <w:rFonts w:ascii="Times New Roman" w:hAnsi="Times New Roman" w:cs="Times New Roman"/>
          <w:color w:val="000000"/>
          <w:sz w:val="28"/>
          <w:szCs w:val="28"/>
        </w:rPr>
        <w:t xml:space="preserve"> сервер на операционной системе </w:t>
      </w:r>
      <w:r w:rsidR="009C08E8" w:rsidRPr="009C08E8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9C08E8" w:rsidRPr="009C08E8">
        <w:rPr>
          <w:rFonts w:ascii="Times New Roman" w:hAnsi="Times New Roman" w:cs="Times New Roman"/>
          <w:color w:val="000000"/>
          <w:sz w:val="28"/>
          <w:szCs w:val="28"/>
        </w:rPr>
        <w:t>Linux</w:t>
      </w:r>
      <w:proofErr w:type="spellEnd"/>
      <w:r w:rsidR="009C08E8" w:rsidRPr="009C08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C08E8" w:rsidRPr="009C08E8">
        <w:rPr>
          <w:rFonts w:ascii="Times New Roman" w:hAnsi="Times New Roman" w:cs="Times New Roman"/>
          <w:color w:val="000000"/>
          <w:sz w:val="28"/>
          <w:szCs w:val="28"/>
        </w:rPr>
        <w:t>ubuntu</w:t>
      </w:r>
      <w:proofErr w:type="spellEnd"/>
      <w:r w:rsidR="009C08E8" w:rsidRPr="009C08E8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="009C08E8"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r w:rsidR="009C08E8" w:rsidRPr="009C08E8">
        <w:rPr>
          <w:rFonts w:ascii="Times New Roman" w:hAnsi="Times New Roman" w:cs="Times New Roman"/>
          <w:color w:val="000000"/>
          <w:sz w:val="28"/>
          <w:szCs w:val="28"/>
        </w:rPr>
        <w:t>анализа качества прочтений</w:t>
      </w:r>
      <w:r w:rsidR="009C08E8">
        <w:rPr>
          <w:rFonts w:ascii="Times New Roman" w:hAnsi="Times New Roman" w:cs="Times New Roman"/>
          <w:color w:val="000000"/>
          <w:sz w:val="28"/>
          <w:szCs w:val="28"/>
        </w:rPr>
        <w:t xml:space="preserve"> был применен пакет </w:t>
      </w:r>
      <w:r w:rsidR="009C08E8" w:rsidRPr="009C08E8">
        <w:rPr>
          <w:rFonts w:ascii="Times New Roman" w:hAnsi="Times New Roman" w:cs="Times New Roman"/>
          <w:color w:val="000000"/>
          <w:sz w:val="28"/>
          <w:szCs w:val="28"/>
        </w:rPr>
        <w:t>«FastQC»</w:t>
      </w:r>
      <w:r w:rsidR="009C08E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C08E8" w:rsidRPr="009C08E8">
        <w:rPr>
          <w:rFonts w:ascii="Times New Roman" w:hAnsi="Times New Roman" w:cs="Times New Roman"/>
          <w:color w:val="000000"/>
          <w:sz w:val="28"/>
          <w:szCs w:val="28"/>
        </w:rPr>
        <w:t>Глобальные ошибки секвенирования были исправлены с помощью пакета «Trimmomatic»</w:t>
      </w:r>
      <w:r w:rsidR="009C08E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B090A" w:rsidRPr="001B0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8E8" w:rsidRPr="009C08E8">
        <w:rPr>
          <w:rFonts w:ascii="Times New Roman" w:hAnsi="Times New Roman" w:cs="Times New Roman"/>
          <w:color w:val="000000"/>
          <w:sz w:val="28"/>
          <w:szCs w:val="28"/>
        </w:rPr>
        <w:t>Сборка проводилась с помощью ассемблера «SPAdes»</w:t>
      </w:r>
      <w:r w:rsidR="009C08E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C08E8" w:rsidRPr="009C08E8">
        <w:rPr>
          <w:rFonts w:ascii="Times New Roman" w:hAnsi="Times New Roman" w:cs="Times New Roman"/>
          <w:color w:val="000000"/>
          <w:sz w:val="28"/>
          <w:szCs w:val="28"/>
        </w:rPr>
        <w:t xml:space="preserve"> Качество сборки анализировалось с помощью пакета «Quast»</w:t>
      </w:r>
      <w:r w:rsidR="001B090A" w:rsidRPr="001B0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090A">
        <w:rPr>
          <w:rFonts w:ascii="Times New Roman" w:hAnsi="Times New Roman" w:cs="Times New Roman"/>
          <w:color w:val="000000"/>
          <w:sz w:val="28"/>
          <w:szCs w:val="28"/>
        </w:rPr>
        <w:t>и обратным картированием ридов с помощью пакета «</w:t>
      </w:r>
      <w:r w:rsidR="001B090A">
        <w:rPr>
          <w:rFonts w:ascii="Times New Roman" w:hAnsi="Times New Roman" w:cs="Times New Roman"/>
          <w:color w:val="000000"/>
          <w:sz w:val="28"/>
          <w:szCs w:val="28"/>
          <w:lang w:val="en-US"/>
        </w:rPr>
        <w:t>Bowtie</w:t>
      </w:r>
      <w:r w:rsidR="001B090A" w:rsidRPr="001B090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1B090A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14:paraId="3770BE3D" w14:textId="072DA005" w:rsidR="000863B7" w:rsidRDefault="000863B7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Далее, с помощью</w:t>
      </w:r>
      <w:r w:rsidRPr="000863B7">
        <w:rPr>
          <w:rFonts w:ascii="Times New Roman" w:hAnsi="Times New Roman" w:cs="Times New Roman"/>
          <w:color w:val="000000"/>
          <w:sz w:val="28"/>
          <w:szCs w:val="28"/>
        </w:rPr>
        <w:t xml:space="preserve"> сервиса «</w:t>
      </w:r>
      <w:proofErr w:type="spellStart"/>
      <w:r w:rsidRPr="000863B7">
        <w:rPr>
          <w:rFonts w:ascii="Times New Roman" w:hAnsi="Times New Roman" w:cs="Times New Roman"/>
          <w:color w:val="000000"/>
          <w:sz w:val="28"/>
          <w:szCs w:val="28"/>
        </w:rPr>
        <w:t>CRISPRs</w:t>
      </w:r>
      <w:proofErr w:type="spellEnd"/>
      <w:r w:rsidRPr="000863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863B7">
        <w:rPr>
          <w:rFonts w:ascii="Times New Roman" w:hAnsi="Times New Roman" w:cs="Times New Roman"/>
          <w:color w:val="000000"/>
          <w:sz w:val="28"/>
          <w:szCs w:val="28"/>
        </w:rPr>
        <w:t>finder</w:t>
      </w:r>
      <w:proofErr w:type="spellEnd"/>
      <w:r w:rsidRPr="000863B7">
        <w:rPr>
          <w:rFonts w:ascii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приводился поиск </w:t>
      </w:r>
      <w:r w:rsidRPr="000863B7">
        <w:rPr>
          <w:rFonts w:ascii="Times New Roman" w:hAnsi="Times New Roman" w:cs="Times New Roman"/>
          <w:color w:val="000000"/>
          <w:sz w:val="28"/>
          <w:szCs w:val="28"/>
        </w:rPr>
        <w:t>CRISP-кассет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собранных геномах, из которых впоследствии были извлечены спейсеры.</w:t>
      </w:r>
    </w:p>
    <w:p w14:paraId="3D4CFA54" w14:textId="5153884D" w:rsidR="000863B7" w:rsidRDefault="000863B7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863B7">
        <w:rPr>
          <w:rFonts w:ascii="Times New Roman" w:hAnsi="Times New Roman" w:cs="Times New Roman"/>
          <w:color w:val="000000"/>
          <w:sz w:val="28"/>
          <w:szCs w:val="28"/>
        </w:rPr>
        <w:t xml:space="preserve">Затем, с помощью сервиса «NCBI </w:t>
      </w:r>
      <w:proofErr w:type="spellStart"/>
      <w:r w:rsidRPr="000863B7">
        <w:rPr>
          <w:rFonts w:ascii="Times New Roman" w:hAnsi="Times New Roman" w:cs="Times New Roman"/>
          <w:color w:val="000000"/>
          <w:sz w:val="28"/>
          <w:szCs w:val="28"/>
        </w:rPr>
        <w:t>blast</w:t>
      </w:r>
      <w:proofErr w:type="spellEnd"/>
      <w:r w:rsidRPr="000863B7">
        <w:rPr>
          <w:rFonts w:ascii="Times New Roman" w:hAnsi="Times New Roman" w:cs="Times New Roman"/>
          <w:color w:val="000000"/>
          <w:sz w:val="28"/>
          <w:szCs w:val="28"/>
        </w:rPr>
        <w:t>» по базе данных вирусных геномов, были найдены геномы вирусов, в которых, встречаются участки, совпадающие с бактериальными спейсерами.</w:t>
      </w:r>
    </w:p>
    <w:p w14:paraId="3BC5FD8C" w14:textId="77777777" w:rsidR="00ED1121" w:rsidRDefault="00ED1121" w:rsidP="00D41EC3">
      <w:pPr>
        <w:pStyle w:val="a3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5ABE7B55" wp14:editId="7362B817">
            <wp:extent cx="5880509" cy="3979147"/>
            <wp:effectExtent l="0" t="0" r="635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9701" cy="416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A789" w14:textId="262A2470" w:rsidR="00ED1121" w:rsidRPr="00ED1121" w:rsidRDefault="00ED1121" w:rsidP="00D41EC3">
      <w:pPr>
        <w:pStyle w:val="a3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Рис.13. Схема поиска </w:t>
      </w:r>
      <w:r>
        <w:rPr>
          <w:color w:val="000000"/>
          <w:sz w:val="28"/>
          <w:szCs w:val="28"/>
          <w:lang w:val="en-US"/>
        </w:rPr>
        <w:t>PAM</w:t>
      </w:r>
      <w:r w:rsidRPr="007375DC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последовательностей и </w:t>
      </w:r>
      <w:r>
        <w:rPr>
          <w:color w:val="000000"/>
          <w:sz w:val="28"/>
          <w:szCs w:val="28"/>
          <w:lang w:val="en-US"/>
        </w:rPr>
        <w:t>PAM</w:t>
      </w:r>
      <w:r w:rsidRPr="007375DC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связывающих доменов.</w:t>
      </w:r>
    </w:p>
    <w:p w14:paraId="79735696" w14:textId="4587E52C" w:rsidR="00ED1121" w:rsidRDefault="00ED1121" w:rsidP="00D41EC3">
      <w:pPr>
        <w:pStyle w:val="a3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  <w:t>Далее было проведено выравнивание полученных вирусных геномов с соответствующими им спейсерами с помощью алгоритма «</w:t>
      </w:r>
      <w:r>
        <w:rPr>
          <w:rFonts w:eastAsiaTheme="minorHAnsi"/>
          <w:color w:val="000000"/>
          <w:sz w:val="28"/>
          <w:szCs w:val="28"/>
          <w:lang w:val="en-US" w:eastAsia="en-US"/>
        </w:rPr>
        <w:t>ClustalW</w:t>
      </w:r>
      <w:r>
        <w:rPr>
          <w:rFonts w:eastAsiaTheme="minorHAnsi"/>
          <w:color w:val="000000"/>
          <w:sz w:val="28"/>
          <w:szCs w:val="28"/>
          <w:lang w:eastAsia="en-US"/>
        </w:rPr>
        <w:t>» в приложении «</w:t>
      </w:r>
      <w:r>
        <w:rPr>
          <w:rFonts w:eastAsiaTheme="minorHAnsi"/>
          <w:color w:val="000000"/>
          <w:sz w:val="28"/>
          <w:szCs w:val="28"/>
          <w:lang w:val="en-US" w:eastAsia="en-US"/>
        </w:rPr>
        <w:t>MegaX</w:t>
      </w:r>
      <w:r>
        <w:rPr>
          <w:rFonts w:eastAsiaTheme="minorHAnsi"/>
          <w:color w:val="000000"/>
          <w:sz w:val="28"/>
          <w:szCs w:val="28"/>
          <w:lang w:eastAsia="en-US"/>
        </w:rPr>
        <w:t>», отобраны 3</w:t>
      </w:r>
      <w:r w:rsidRPr="00456413">
        <w:rPr>
          <w:rFonts w:eastAsiaTheme="minorHAnsi"/>
          <w:color w:val="000000"/>
          <w:sz w:val="28"/>
          <w:szCs w:val="28"/>
          <w:lang w:eastAsia="en-US"/>
        </w:rPr>
        <w:t>’</w:t>
      </w:r>
      <w:r>
        <w:rPr>
          <w:rFonts w:eastAsiaTheme="minorHAnsi"/>
          <w:color w:val="000000"/>
          <w:sz w:val="28"/>
          <w:szCs w:val="28"/>
          <w:lang w:eastAsia="en-US"/>
        </w:rPr>
        <w:t>-фланкирующие участки длинной 20 нуклеотидов и объединены в отдельные для каждого вида бактерий библиотеки (1 на рис.13).</w:t>
      </w:r>
    </w:p>
    <w:p w14:paraId="03CFD17A" w14:textId="41680B9E" w:rsidR="00ED1121" w:rsidRPr="002936F9" w:rsidRDefault="00ED1121" w:rsidP="00D41EC3">
      <w:pPr>
        <w:pStyle w:val="a3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  <w:t>С помощью сервиса «</w:t>
      </w:r>
      <w:r>
        <w:rPr>
          <w:rFonts w:eastAsiaTheme="minorHAnsi"/>
          <w:color w:val="000000"/>
          <w:sz w:val="28"/>
          <w:szCs w:val="28"/>
          <w:lang w:val="en-US" w:eastAsia="en-US"/>
        </w:rPr>
        <w:t>WebLogo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» были определены повторяющиеся мотивы – </w:t>
      </w:r>
      <w:r>
        <w:rPr>
          <w:rFonts w:eastAsiaTheme="minorHAnsi"/>
          <w:color w:val="000000"/>
          <w:sz w:val="28"/>
          <w:szCs w:val="28"/>
          <w:lang w:val="en-US" w:eastAsia="en-US"/>
        </w:rPr>
        <w:t>PAM</w:t>
      </w:r>
      <w:r w:rsidRPr="00AC3DCF">
        <w:rPr>
          <w:rFonts w:eastAsiaTheme="minorHAnsi"/>
          <w:color w:val="000000"/>
          <w:sz w:val="28"/>
          <w:szCs w:val="28"/>
          <w:lang w:eastAsia="en-US"/>
        </w:rPr>
        <w:t>-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последовательности. По </w:t>
      </w:r>
      <w:r>
        <w:rPr>
          <w:rFonts w:eastAsiaTheme="minorHAnsi"/>
          <w:color w:val="000000"/>
          <w:sz w:val="28"/>
          <w:szCs w:val="28"/>
          <w:lang w:val="en-US" w:eastAsia="en-US"/>
        </w:rPr>
        <w:t>PAM</w:t>
      </w:r>
      <w:r w:rsidRPr="00AC3DCF">
        <w:rPr>
          <w:rFonts w:eastAsiaTheme="minorHAnsi"/>
          <w:color w:val="000000"/>
          <w:sz w:val="28"/>
          <w:szCs w:val="28"/>
          <w:lang w:eastAsia="en-US"/>
        </w:rPr>
        <w:t>-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последовательностям бактерии были распределены по группам (далее </w:t>
      </w:r>
      <w:r>
        <w:rPr>
          <w:rFonts w:eastAsiaTheme="minorHAnsi"/>
          <w:color w:val="000000"/>
          <w:sz w:val="28"/>
          <w:szCs w:val="28"/>
          <w:lang w:val="en-US" w:eastAsia="en-US"/>
        </w:rPr>
        <w:t>PAM</w:t>
      </w:r>
      <w:r w:rsidRPr="00C53F96">
        <w:rPr>
          <w:rFonts w:eastAsiaTheme="minorHAnsi"/>
          <w:color w:val="000000"/>
          <w:sz w:val="28"/>
          <w:szCs w:val="28"/>
          <w:lang w:eastAsia="en-US"/>
        </w:rPr>
        <w:t>-</w:t>
      </w:r>
      <w:r>
        <w:rPr>
          <w:rFonts w:eastAsiaTheme="minorHAnsi"/>
          <w:color w:val="000000"/>
          <w:sz w:val="28"/>
          <w:szCs w:val="28"/>
          <w:lang w:eastAsia="en-US"/>
        </w:rPr>
        <w:t>группы)</w:t>
      </w:r>
      <w:r w:rsidRPr="007375DC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(2 на рис.13).</w:t>
      </w:r>
    </w:p>
    <w:bookmarkEnd w:id="0"/>
    <w:p w14:paraId="44FC6327" w14:textId="1B1BCF82" w:rsidR="000A6738" w:rsidRDefault="000A6738" w:rsidP="00D41EC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РЕЗУЛЬТАТЫ</w:t>
      </w:r>
    </w:p>
    <w:p w14:paraId="46570B40" w14:textId="2FC18A68" w:rsidR="005566F9" w:rsidRDefault="0008687C" w:rsidP="00D41EC3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5566F9">
        <w:rPr>
          <w:rFonts w:ascii="Times New Roman" w:hAnsi="Times New Roman" w:cs="Times New Roman"/>
          <w:color w:val="000000"/>
          <w:sz w:val="28"/>
          <w:szCs w:val="28"/>
        </w:rPr>
        <w:t>Мы собрали библиотеку из 80 аминокислотных последовательностей</w:t>
      </w:r>
      <w:r w:rsidR="00E40E91">
        <w:rPr>
          <w:rFonts w:ascii="Times New Roman" w:hAnsi="Times New Roman" w:cs="Times New Roman"/>
          <w:color w:val="000000"/>
          <w:sz w:val="28"/>
          <w:szCs w:val="28"/>
        </w:rPr>
        <w:t xml:space="preserve"> белка</w:t>
      </w:r>
      <w:r w:rsidR="005566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6F9">
        <w:rPr>
          <w:rFonts w:ascii="Times New Roman" w:hAnsi="Times New Roman" w:cs="Times New Roman"/>
          <w:color w:val="000000"/>
          <w:sz w:val="28"/>
          <w:szCs w:val="28"/>
          <w:lang w:val="en-US"/>
        </w:rPr>
        <w:t>Cas</w:t>
      </w:r>
      <w:r w:rsidR="005566F9" w:rsidRPr="00855D9D">
        <w:rPr>
          <w:rFonts w:ascii="Times New Roman" w:hAnsi="Times New Roman" w:cs="Times New Roman"/>
          <w:color w:val="000000"/>
          <w:sz w:val="28"/>
          <w:szCs w:val="28"/>
        </w:rPr>
        <w:t>-9</w:t>
      </w:r>
      <w:r w:rsidR="005566F9">
        <w:rPr>
          <w:rFonts w:ascii="Times New Roman" w:hAnsi="Times New Roman" w:cs="Times New Roman"/>
          <w:color w:val="000000"/>
          <w:sz w:val="28"/>
          <w:szCs w:val="28"/>
        </w:rPr>
        <w:t xml:space="preserve"> бактерий из различных родов. Провели выравнивание (рис.14)</w:t>
      </w:r>
      <w:r w:rsidR="00C7399D">
        <w:rPr>
          <w:rFonts w:ascii="Times New Roman" w:hAnsi="Times New Roman" w:cs="Times New Roman"/>
          <w:color w:val="000000"/>
          <w:sz w:val="28"/>
          <w:szCs w:val="28"/>
        </w:rPr>
        <w:t>, затем</w:t>
      </w:r>
      <w:r w:rsidR="005566F9">
        <w:rPr>
          <w:rFonts w:ascii="Times New Roman" w:hAnsi="Times New Roman" w:cs="Times New Roman"/>
          <w:color w:val="000000"/>
          <w:sz w:val="28"/>
          <w:szCs w:val="28"/>
        </w:rPr>
        <w:t xml:space="preserve"> филогенетический анализ и построили по нему филогенетическое дерево</w:t>
      </w:r>
      <w:r w:rsidR="00F40CD1">
        <w:rPr>
          <w:rFonts w:ascii="Times New Roman" w:hAnsi="Times New Roman" w:cs="Times New Roman"/>
          <w:color w:val="000000"/>
          <w:sz w:val="28"/>
          <w:szCs w:val="28"/>
        </w:rPr>
        <w:t xml:space="preserve">, отображающее родственность белков </w:t>
      </w:r>
      <w:r w:rsidR="00F40CD1">
        <w:rPr>
          <w:rFonts w:ascii="Times New Roman" w:hAnsi="Times New Roman" w:cs="Times New Roman"/>
          <w:color w:val="000000"/>
          <w:sz w:val="28"/>
          <w:szCs w:val="28"/>
          <w:lang w:val="en-US"/>
        </w:rPr>
        <w:t>Cas</w:t>
      </w:r>
      <w:r w:rsidR="00F40CD1" w:rsidRPr="00855D9D">
        <w:rPr>
          <w:rFonts w:ascii="Times New Roman" w:hAnsi="Times New Roman" w:cs="Times New Roman"/>
          <w:color w:val="000000"/>
          <w:sz w:val="28"/>
          <w:szCs w:val="28"/>
        </w:rPr>
        <w:t>-9</w:t>
      </w:r>
      <w:r w:rsidR="00F40CD1">
        <w:rPr>
          <w:rFonts w:ascii="Times New Roman" w:hAnsi="Times New Roman" w:cs="Times New Roman"/>
          <w:color w:val="000000"/>
          <w:sz w:val="28"/>
          <w:szCs w:val="28"/>
        </w:rPr>
        <w:t xml:space="preserve"> бактерий из различных родов </w:t>
      </w:r>
      <w:r w:rsidR="00C7399D">
        <w:rPr>
          <w:rFonts w:ascii="Times New Roman" w:hAnsi="Times New Roman" w:cs="Times New Roman"/>
          <w:color w:val="000000"/>
          <w:sz w:val="28"/>
          <w:szCs w:val="28"/>
        </w:rPr>
        <w:t>(рис.15)</w:t>
      </w:r>
      <w:r w:rsidR="005566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D8CE866" w14:textId="06E68EC9" w:rsidR="005566F9" w:rsidRDefault="005566F9" w:rsidP="00D41EC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E787784" wp14:editId="3283E338">
            <wp:extent cx="5215095" cy="1549181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4606" cy="156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070BD" w14:textId="61AE488A" w:rsidR="005566F9" w:rsidRDefault="005566F9" w:rsidP="00D41EC3">
      <w:pPr>
        <w:pStyle w:val="a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Рис.14. Выравнивание</w:t>
      </w:r>
      <w:r w:rsidRPr="005566F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аминокислотных последовательностей </w:t>
      </w:r>
      <w:r>
        <w:rPr>
          <w:color w:val="000000"/>
          <w:sz w:val="28"/>
          <w:szCs w:val="28"/>
          <w:lang w:val="en-US"/>
        </w:rPr>
        <w:t>Cas</w:t>
      </w:r>
      <w:r w:rsidRPr="00855D9D">
        <w:rPr>
          <w:color w:val="000000"/>
          <w:sz w:val="28"/>
          <w:szCs w:val="28"/>
        </w:rPr>
        <w:t>-9</w:t>
      </w:r>
      <w:r>
        <w:rPr>
          <w:color w:val="000000"/>
          <w:sz w:val="28"/>
          <w:szCs w:val="28"/>
        </w:rPr>
        <w:t>.</w:t>
      </w:r>
    </w:p>
    <w:p w14:paraId="7B425BE0" w14:textId="42DE67B6" w:rsidR="00C7399D" w:rsidRPr="00035DE2" w:rsidRDefault="00F40CD1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 xml:space="preserve">Из дерева видно, что прямой корреляцией между родом бактерий и их положением на дереве не существует, это, вероятно, связанно </w:t>
      </w:r>
      <w:r w:rsidR="00C76814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тем, что скорость эволюции вида отличается от скорости эволюции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Cas</w:t>
      </w:r>
      <w:r w:rsidRPr="008B0ABD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генов</w:t>
      </w:r>
      <w:r w:rsidRPr="008B0AB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BCBA9CB" w14:textId="01E0E0D7" w:rsidR="00C7399D" w:rsidRDefault="00C7399D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28E48EE" wp14:editId="5BA6B68F">
            <wp:extent cx="4478336" cy="84104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678" cy="858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E77D69" wp14:editId="4BC2E668">
            <wp:extent cx="1451429" cy="60604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659" cy="645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Рис.15. Филогенетическое дерево последовательностей генов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Cas</w:t>
      </w:r>
      <w:r w:rsidRPr="008B0ABD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9 различных видов бактерий и архей.</w:t>
      </w:r>
    </w:p>
    <w:p w14:paraId="0F3DAFAF" w14:textId="77777777" w:rsidR="00C7399D" w:rsidRPr="00035DE2" w:rsidRDefault="00C7399D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 дерева можно сделать ряд выводов</w:t>
      </w:r>
      <w:r w:rsidRPr="00035DE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4C89855F" w14:textId="459A986A" w:rsidR="00C7399D" w:rsidRPr="00035DE2" w:rsidRDefault="00C7399D" w:rsidP="00D41EC3">
      <w:pPr>
        <w:pStyle w:val="a3"/>
        <w:numPr>
          <w:ilvl w:val="0"/>
          <w:numId w:val="3"/>
        </w:num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35DE2">
        <w:rPr>
          <w:rFonts w:eastAsiaTheme="minorHAnsi"/>
          <w:color w:val="000000"/>
          <w:sz w:val="28"/>
          <w:szCs w:val="28"/>
          <w:lang w:eastAsia="en-US"/>
        </w:rPr>
        <w:t>Представители семейства Lachnospiraceae несколько раз встречаются в разных участках филогенетического дерева, вероятно Cas-9 белок этого семейства очень изменчив, из-за чего не удается объединить представителей этого семейства в одну таксономическую группу.</w:t>
      </w:r>
    </w:p>
    <w:p w14:paraId="52CE5B36" w14:textId="647CF942" w:rsidR="00C7399D" w:rsidRPr="00035DE2" w:rsidRDefault="00C7399D" w:rsidP="00D41EC3">
      <w:pPr>
        <w:pStyle w:val="a3"/>
        <w:numPr>
          <w:ilvl w:val="0"/>
          <w:numId w:val="3"/>
        </w:num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35DE2">
        <w:rPr>
          <w:rFonts w:eastAsiaTheme="minorHAnsi"/>
          <w:color w:val="000000"/>
          <w:sz w:val="28"/>
          <w:szCs w:val="28"/>
          <w:lang w:eastAsia="en-US"/>
        </w:rPr>
        <w:t>Представители семейства Bifidobacteriaceae несколько раз встречаются в разных участках филогенетического дерева, вероятно</w:t>
      </w:r>
      <w:r w:rsidR="00E40E91" w:rsidRPr="00E40E91">
        <w:rPr>
          <w:rFonts w:eastAsiaTheme="minorHAnsi"/>
          <w:color w:val="000000"/>
          <w:sz w:val="28"/>
          <w:szCs w:val="28"/>
          <w:lang w:eastAsia="en-US"/>
        </w:rPr>
        <w:t>,</w:t>
      </w:r>
      <w:r w:rsidRPr="00035DE2">
        <w:rPr>
          <w:rFonts w:eastAsiaTheme="minorHAnsi"/>
          <w:color w:val="000000"/>
          <w:sz w:val="28"/>
          <w:szCs w:val="28"/>
          <w:lang w:eastAsia="en-US"/>
        </w:rPr>
        <w:t xml:space="preserve"> Cas-9 белок этого семейства очень изменчив, из-за чего не удается объединить представителей этого семейства в одну таксономическую группу.</w:t>
      </w:r>
    </w:p>
    <w:p w14:paraId="518E0E51" w14:textId="23184231" w:rsidR="00C7399D" w:rsidRPr="00035DE2" w:rsidRDefault="00C7399D" w:rsidP="00D41EC3">
      <w:pPr>
        <w:pStyle w:val="a3"/>
        <w:numPr>
          <w:ilvl w:val="0"/>
          <w:numId w:val="3"/>
        </w:num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35DE2">
        <w:rPr>
          <w:rFonts w:eastAsiaTheme="minorHAnsi"/>
          <w:color w:val="000000"/>
          <w:sz w:val="28"/>
          <w:szCs w:val="28"/>
          <w:lang w:eastAsia="en-US"/>
        </w:rPr>
        <w:t>Представители царства архей образовали несколько параллельных ветвей, некоторые из которых совместны с другими видами бактерий из числа ф</w:t>
      </w:r>
      <w:r w:rsidR="000007B8">
        <w:rPr>
          <w:rFonts w:eastAsiaTheme="minorHAnsi"/>
          <w:color w:val="000000"/>
          <w:sz w:val="28"/>
          <w:szCs w:val="28"/>
          <w:lang w:eastAsia="en-US"/>
        </w:rPr>
        <w:t>и</w:t>
      </w:r>
      <w:r w:rsidRPr="00035DE2">
        <w:rPr>
          <w:rFonts w:eastAsiaTheme="minorHAnsi"/>
          <w:color w:val="000000"/>
          <w:sz w:val="28"/>
          <w:szCs w:val="28"/>
          <w:lang w:eastAsia="en-US"/>
        </w:rPr>
        <w:t>рмикутов, это может свидетельствовать о взаимосвязи этих таксономических групп и о значительной вариативности Cas-9 среди царства архей.</w:t>
      </w:r>
    </w:p>
    <w:p w14:paraId="51C82240" w14:textId="77777777" w:rsidR="00C7399D" w:rsidRPr="00035DE2" w:rsidRDefault="00C7399D" w:rsidP="00D41EC3">
      <w:pPr>
        <w:pStyle w:val="a3"/>
        <w:numPr>
          <w:ilvl w:val="0"/>
          <w:numId w:val="3"/>
        </w:num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35DE2">
        <w:rPr>
          <w:rFonts w:eastAsiaTheme="minorHAnsi"/>
          <w:color w:val="000000"/>
          <w:sz w:val="28"/>
          <w:szCs w:val="28"/>
          <w:lang w:eastAsia="en-US"/>
        </w:rPr>
        <w:t>Ветвь семейства Fusobacteriaceae, которое является ближайшим к грамм положительным фирмикутам по референсу, находится достаточно далеко, что свидетельствует о том, что Cas-9 меняется быстрее, чем само семейство.</w:t>
      </w:r>
    </w:p>
    <w:p w14:paraId="05D6CF83" w14:textId="77777777" w:rsidR="00C7399D" w:rsidRPr="00035DE2" w:rsidRDefault="00C7399D" w:rsidP="00D41EC3">
      <w:pPr>
        <w:pStyle w:val="a3"/>
        <w:numPr>
          <w:ilvl w:val="0"/>
          <w:numId w:val="3"/>
        </w:num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35DE2">
        <w:rPr>
          <w:rFonts w:eastAsiaTheme="minorHAnsi"/>
          <w:color w:val="000000"/>
          <w:sz w:val="28"/>
          <w:szCs w:val="28"/>
          <w:lang w:eastAsia="en-US"/>
        </w:rPr>
        <w:t>Вероятно, грамм положительные фирмикуты на каком-то этапе эволюции разделились на две большие группы по строению Cas-9, в то время как по остальным генам они остались в одной группе.</w:t>
      </w:r>
    </w:p>
    <w:p w14:paraId="1CE39B66" w14:textId="77777777" w:rsidR="00C7399D" w:rsidRDefault="00C7399D" w:rsidP="00D41EC3">
      <w:pPr>
        <w:pStyle w:val="a3"/>
        <w:numPr>
          <w:ilvl w:val="0"/>
          <w:numId w:val="3"/>
        </w:num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35DE2">
        <w:rPr>
          <w:rFonts w:eastAsiaTheme="minorHAnsi"/>
          <w:color w:val="000000"/>
          <w:sz w:val="28"/>
          <w:szCs w:val="28"/>
          <w:lang w:eastAsia="en-US"/>
        </w:rPr>
        <w:t>Произошедшие от фирмикутов антибактерии соответственно также разделились на две группы.</w:t>
      </w:r>
    </w:p>
    <w:p w14:paraId="2B446E25" w14:textId="5CD44098" w:rsidR="00C7399D" w:rsidRPr="005566F9" w:rsidRDefault="00C7399D" w:rsidP="00D41EC3">
      <w:pPr>
        <w:pStyle w:val="a3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Полученные результаты свидетельствуют о том, что распределение</w:t>
      </w:r>
      <w:r w:rsidRPr="00E435EC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бактерий по группам с одинаковой </w:t>
      </w:r>
      <w:r w:rsidRPr="003B0777">
        <w:rPr>
          <w:rFonts w:eastAsiaTheme="minorHAnsi"/>
          <w:color w:val="000000"/>
          <w:sz w:val="28"/>
          <w:szCs w:val="28"/>
          <w:lang w:eastAsia="en-US"/>
        </w:rPr>
        <w:t>PAM</w:t>
      </w:r>
      <w:r>
        <w:rPr>
          <w:rFonts w:eastAsiaTheme="minorHAnsi"/>
          <w:color w:val="000000"/>
          <w:sz w:val="28"/>
          <w:szCs w:val="28"/>
          <w:lang w:eastAsia="en-US"/>
        </w:rPr>
        <w:t>, вероятно, может отнести бактерии одинаковых родов в разные группы.</w:t>
      </w:r>
    </w:p>
    <w:p w14:paraId="2DC521F2" w14:textId="389755BC" w:rsidR="004B7AFD" w:rsidRDefault="00F40CD1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B0777" w:rsidRPr="003B0777">
        <w:rPr>
          <w:rFonts w:ascii="Times New Roman" w:hAnsi="Times New Roman" w:cs="Times New Roman"/>
          <w:color w:val="000000"/>
          <w:sz w:val="28"/>
          <w:szCs w:val="28"/>
        </w:rPr>
        <w:t>Мы собрали библиотеку геномов 110 бактерий из 22 различных родов</w:t>
      </w:r>
      <w:r w:rsidR="00DE0584">
        <w:rPr>
          <w:rFonts w:ascii="Times New Roman" w:hAnsi="Times New Roman" w:cs="Times New Roman"/>
          <w:color w:val="000000"/>
          <w:sz w:val="28"/>
          <w:szCs w:val="28"/>
        </w:rPr>
        <w:t xml:space="preserve">, выделили </w:t>
      </w:r>
      <w:r w:rsidR="00DE0584" w:rsidRPr="003B0777">
        <w:rPr>
          <w:rFonts w:ascii="Times New Roman" w:hAnsi="Times New Roman" w:cs="Times New Roman"/>
          <w:color w:val="000000"/>
          <w:sz w:val="28"/>
          <w:szCs w:val="28"/>
        </w:rPr>
        <w:t>CRISPR</w:t>
      </w:r>
      <w:r w:rsidR="00DE0584">
        <w:rPr>
          <w:rFonts w:ascii="Times New Roman" w:hAnsi="Times New Roman" w:cs="Times New Roman"/>
          <w:color w:val="000000"/>
          <w:sz w:val="28"/>
          <w:szCs w:val="28"/>
        </w:rPr>
        <w:t>-кассеты и создали библиотеку</w:t>
      </w:r>
      <w:r w:rsidR="0008687C">
        <w:rPr>
          <w:rFonts w:ascii="Times New Roman" w:hAnsi="Times New Roman" w:cs="Times New Roman"/>
          <w:color w:val="000000"/>
          <w:sz w:val="28"/>
          <w:szCs w:val="28"/>
        </w:rPr>
        <w:t xml:space="preserve"> спейсеров</w:t>
      </w:r>
      <w:r w:rsidR="00DE0584">
        <w:rPr>
          <w:rFonts w:ascii="Times New Roman" w:hAnsi="Times New Roman" w:cs="Times New Roman"/>
          <w:color w:val="000000"/>
          <w:sz w:val="28"/>
          <w:szCs w:val="28"/>
        </w:rPr>
        <w:t xml:space="preserve"> объёмом </w:t>
      </w:r>
      <w:r w:rsidR="00DE0584" w:rsidRPr="00DE0584">
        <w:rPr>
          <w:rFonts w:ascii="Times New Roman" w:hAnsi="Times New Roman" w:cs="Times New Roman"/>
          <w:color w:val="000000"/>
          <w:sz w:val="28"/>
          <w:szCs w:val="28"/>
        </w:rPr>
        <w:t>~3000</w:t>
      </w:r>
      <w:r w:rsidR="00DE0584">
        <w:rPr>
          <w:rFonts w:ascii="Times New Roman" w:hAnsi="Times New Roman" w:cs="Times New Roman"/>
          <w:color w:val="000000"/>
          <w:sz w:val="28"/>
          <w:szCs w:val="28"/>
        </w:rPr>
        <w:t xml:space="preserve"> штук</w:t>
      </w:r>
      <w:r w:rsidR="0008687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E0584">
        <w:rPr>
          <w:rFonts w:ascii="Times New Roman" w:hAnsi="Times New Roman" w:cs="Times New Roman"/>
          <w:color w:val="000000"/>
          <w:sz w:val="28"/>
          <w:szCs w:val="28"/>
        </w:rPr>
        <w:t xml:space="preserve"> провели поиск</w:t>
      </w:r>
      <w:r w:rsidR="00C768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6814" w:rsidRPr="003B0777">
        <w:rPr>
          <w:rFonts w:ascii="Times New Roman" w:hAnsi="Times New Roman" w:cs="Times New Roman"/>
          <w:color w:val="000000"/>
          <w:sz w:val="28"/>
          <w:szCs w:val="28"/>
        </w:rPr>
        <w:t>вирусны</w:t>
      </w:r>
      <w:r w:rsidR="00C76814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C76814" w:rsidRPr="003B0777">
        <w:rPr>
          <w:rFonts w:ascii="Times New Roman" w:hAnsi="Times New Roman" w:cs="Times New Roman"/>
          <w:color w:val="000000"/>
          <w:sz w:val="28"/>
          <w:szCs w:val="28"/>
        </w:rPr>
        <w:t xml:space="preserve"> геном</w:t>
      </w:r>
      <w:r w:rsidR="00C76814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DE0584">
        <w:rPr>
          <w:rFonts w:ascii="Times New Roman" w:hAnsi="Times New Roman" w:cs="Times New Roman"/>
          <w:color w:val="000000"/>
          <w:sz w:val="28"/>
          <w:szCs w:val="28"/>
        </w:rPr>
        <w:t xml:space="preserve"> с помощью</w:t>
      </w:r>
      <w:r w:rsidR="00DE0584" w:rsidRPr="00DE05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0584" w:rsidRPr="003B0777">
        <w:rPr>
          <w:rFonts w:ascii="Times New Roman" w:hAnsi="Times New Roman" w:cs="Times New Roman"/>
          <w:color w:val="000000"/>
          <w:sz w:val="28"/>
          <w:szCs w:val="28"/>
        </w:rPr>
        <w:t xml:space="preserve">сервиса «NCBI </w:t>
      </w:r>
      <w:proofErr w:type="spellStart"/>
      <w:r w:rsidR="00DE0584" w:rsidRPr="003B0777">
        <w:rPr>
          <w:rFonts w:ascii="Times New Roman" w:hAnsi="Times New Roman" w:cs="Times New Roman"/>
          <w:color w:val="000000"/>
          <w:sz w:val="28"/>
          <w:szCs w:val="28"/>
        </w:rPr>
        <w:t>blast</w:t>
      </w:r>
      <w:proofErr w:type="spellEnd"/>
      <w:r w:rsidR="00DE0584" w:rsidRPr="003B077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593AB1">
        <w:rPr>
          <w:rFonts w:ascii="Times New Roman" w:hAnsi="Times New Roman" w:cs="Times New Roman"/>
          <w:color w:val="000000"/>
          <w:sz w:val="28"/>
          <w:szCs w:val="28"/>
        </w:rPr>
        <w:t>. Написали скрипт на высокоуровневом языке «</w:t>
      </w:r>
      <w:r w:rsidR="00593AB1">
        <w:rPr>
          <w:rFonts w:ascii="Times New Roman" w:hAnsi="Times New Roman" w:cs="Times New Roman"/>
          <w:color w:val="000000"/>
          <w:sz w:val="28"/>
          <w:szCs w:val="28"/>
          <w:lang w:val="en-US"/>
        </w:rPr>
        <w:t>python</w:t>
      </w:r>
      <w:r w:rsidR="00593AB1">
        <w:rPr>
          <w:rFonts w:ascii="Times New Roman" w:hAnsi="Times New Roman" w:cs="Times New Roman"/>
          <w:color w:val="000000"/>
          <w:sz w:val="28"/>
          <w:szCs w:val="28"/>
        </w:rPr>
        <w:t>3» с использованием библиотеки «</w:t>
      </w:r>
      <w:r w:rsidR="00593AB1">
        <w:rPr>
          <w:rFonts w:ascii="Times New Roman" w:hAnsi="Times New Roman" w:cs="Times New Roman"/>
          <w:color w:val="000000"/>
          <w:sz w:val="28"/>
          <w:szCs w:val="28"/>
          <w:lang w:val="en-US"/>
        </w:rPr>
        <w:t>bio</w:t>
      </w:r>
      <w:r w:rsidR="00593AB1" w:rsidRPr="00593AB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93AB1">
        <w:rPr>
          <w:rFonts w:ascii="Times New Roman" w:hAnsi="Times New Roman" w:cs="Times New Roman"/>
          <w:color w:val="000000"/>
          <w:sz w:val="28"/>
          <w:szCs w:val="28"/>
          <w:lang w:val="en-US"/>
        </w:rPr>
        <w:t>python</w:t>
      </w:r>
      <w:r w:rsidR="00593AB1" w:rsidRPr="00593AB1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593AB1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E701D">
        <w:rPr>
          <w:rFonts w:ascii="Times New Roman" w:hAnsi="Times New Roman" w:cs="Times New Roman"/>
          <w:color w:val="000000"/>
          <w:sz w:val="28"/>
          <w:szCs w:val="28"/>
        </w:rPr>
        <w:t>, который автоматически извлекает фланкирующие последовательности из вирусных геномов</w:t>
      </w:r>
      <w:r w:rsidR="004B7AFD">
        <w:rPr>
          <w:rFonts w:ascii="Times New Roman" w:hAnsi="Times New Roman" w:cs="Times New Roman"/>
          <w:color w:val="000000"/>
          <w:sz w:val="28"/>
          <w:szCs w:val="28"/>
        </w:rPr>
        <w:t xml:space="preserve"> по данным </w:t>
      </w:r>
      <w:r w:rsidR="004B7AFD">
        <w:rPr>
          <w:rFonts w:ascii="Times New Roman" w:hAnsi="Times New Roman" w:cs="Times New Roman"/>
          <w:color w:val="000000"/>
          <w:sz w:val="28"/>
          <w:szCs w:val="28"/>
          <w:lang w:val="en-US"/>
        </w:rPr>
        <w:t>hit</w:t>
      </w:r>
      <w:r w:rsidR="004B7AFD" w:rsidRPr="004B7AF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D5097">
        <w:rPr>
          <w:rFonts w:ascii="Times New Roman" w:hAnsi="Times New Roman" w:cs="Times New Roman"/>
          <w:color w:val="000000"/>
          <w:sz w:val="28"/>
          <w:szCs w:val="28"/>
          <w:lang w:val="en-US"/>
        </w:rPr>
        <w:t>table</w:t>
      </w:r>
      <w:r w:rsidR="004B7AFD" w:rsidRPr="004B7AF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B7AFD">
        <w:rPr>
          <w:rFonts w:ascii="Times New Roman" w:hAnsi="Times New Roman" w:cs="Times New Roman"/>
          <w:color w:val="000000"/>
          <w:sz w:val="28"/>
          <w:szCs w:val="28"/>
          <w:lang w:val="en-US"/>
        </w:rPr>
        <w:t>csv</w:t>
      </w:r>
      <w:r w:rsidR="004B7AFD">
        <w:rPr>
          <w:rFonts w:ascii="Times New Roman" w:hAnsi="Times New Roman" w:cs="Times New Roman"/>
          <w:color w:val="000000"/>
          <w:sz w:val="28"/>
          <w:szCs w:val="28"/>
        </w:rPr>
        <w:t xml:space="preserve"> (рис.16)</w:t>
      </w:r>
      <w:r w:rsidR="004B7AFD" w:rsidRPr="004B7AF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00F0D46" w14:textId="3AA778FB" w:rsidR="004B7AFD" w:rsidRDefault="004B7AFD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D5BC8EB" wp14:editId="18E777D2">
            <wp:extent cx="6645910" cy="1920240"/>
            <wp:effectExtent l="0" t="0" r="254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A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Рис.16. Скрипт, извлекающий 20-нкулеотидыне 3</w:t>
      </w:r>
      <w:r w:rsidRPr="004B7AFD">
        <w:rPr>
          <w:rFonts w:ascii="Times New Roman" w:hAnsi="Times New Roman" w:cs="Times New Roman"/>
          <w:color w:val="000000"/>
          <w:sz w:val="28"/>
          <w:szCs w:val="28"/>
        </w:rPr>
        <w:t>’-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фланкирующие последовательности из </w:t>
      </w:r>
      <w:r w:rsidR="003D5097">
        <w:rPr>
          <w:rFonts w:ascii="Times New Roman" w:hAnsi="Times New Roman" w:cs="Times New Roman"/>
          <w:color w:val="000000"/>
          <w:sz w:val="28"/>
          <w:szCs w:val="28"/>
        </w:rPr>
        <w:t xml:space="preserve">вирусных геномов по данным </w:t>
      </w:r>
      <w:r w:rsidR="003D5097">
        <w:rPr>
          <w:rFonts w:ascii="Times New Roman" w:hAnsi="Times New Roman" w:cs="Times New Roman"/>
          <w:color w:val="000000"/>
          <w:sz w:val="28"/>
          <w:szCs w:val="28"/>
          <w:lang w:val="en-US"/>
        </w:rPr>
        <w:t>hit</w:t>
      </w:r>
      <w:r w:rsidR="003D5097" w:rsidRPr="003D509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D5097">
        <w:rPr>
          <w:rFonts w:ascii="Times New Roman" w:hAnsi="Times New Roman" w:cs="Times New Roman"/>
          <w:color w:val="000000"/>
          <w:sz w:val="28"/>
          <w:szCs w:val="28"/>
          <w:lang w:val="en-US"/>
        </w:rPr>
        <w:t>table</w:t>
      </w:r>
      <w:r w:rsidR="003D5097" w:rsidRPr="003D509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D5097">
        <w:rPr>
          <w:rFonts w:ascii="Times New Roman" w:hAnsi="Times New Roman" w:cs="Times New Roman"/>
          <w:color w:val="000000"/>
          <w:sz w:val="28"/>
          <w:szCs w:val="28"/>
          <w:lang w:val="en-US"/>
        </w:rPr>
        <w:t>csv</w:t>
      </w:r>
      <w:r w:rsidR="003D5097" w:rsidRPr="003D50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5097">
        <w:rPr>
          <w:rFonts w:ascii="Times New Roman" w:hAnsi="Times New Roman" w:cs="Times New Roman"/>
          <w:color w:val="000000"/>
          <w:sz w:val="28"/>
          <w:szCs w:val="28"/>
          <w:lang w:val="en-US"/>
        </w:rPr>
        <w:t>blast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5D90AFA" w14:textId="77777777" w:rsidR="00ED2A7C" w:rsidRDefault="00ED2A7C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3949B52" w14:textId="0C7D37C2" w:rsidR="008952F2" w:rsidRPr="004B7AFD" w:rsidRDefault="004B7AFD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C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его помощью установили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PAM</w:t>
      </w:r>
      <w:r w:rsidRPr="004B7AFD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последовательности</w:t>
      </w:r>
      <w:r w:rsidRPr="004B7A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8687C">
        <w:rPr>
          <w:rFonts w:ascii="Times New Roman" w:hAnsi="Times New Roman" w:cs="Times New Roman"/>
          <w:color w:val="000000"/>
          <w:sz w:val="28"/>
          <w:szCs w:val="28"/>
        </w:rPr>
        <w:t>для ряда бактерий</w:t>
      </w:r>
      <w:r w:rsidR="00DE0584" w:rsidRPr="00DE058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40ADA2E1" w14:textId="5F66EBE9" w:rsidR="008952F2" w:rsidRPr="004B7AFD" w:rsidRDefault="008952F2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B7AFD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Bifidobacterium breve </w:t>
      </w:r>
      <w:r w:rsidRPr="004B7AF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–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GAA</w:t>
      </w:r>
      <w:r w:rsidRPr="004B7AF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рис</w:t>
      </w:r>
      <w:r w:rsidRPr="004B7AFD">
        <w:rPr>
          <w:rFonts w:ascii="Times New Roman" w:hAnsi="Times New Roman" w:cs="Times New Roman"/>
          <w:color w:val="000000"/>
          <w:sz w:val="28"/>
          <w:szCs w:val="28"/>
          <w:lang w:val="en-US"/>
        </w:rPr>
        <w:t>.1</w:t>
      </w:r>
      <w:r w:rsidR="004B7AFD" w:rsidRPr="004B7AFD">
        <w:rPr>
          <w:rFonts w:ascii="Times New Roman" w:hAnsi="Times New Roman" w:cs="Times New Roman"/>
          <w:color w:val="000000"/>
          <w:sz w:val="28"/>
          <w:szCs w:val="28"/>
          <w:lang w:val="en-US"/>
        </w:rPr>
        <w:t>7</w:t>
      </w:r>
      <w:r w:rsidRPr="004B7AFD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6E13833C" w14:textId="17E56885" w:rsidR="008A20E0" w:rsidRDefault="008A20E0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EAE31DA" wp14:editId="34FB28F6">
            <wp:extent cx="3467100" cy="3467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76D03" w14:textId="7966BD16" w:rsidR="008A20E0" w:rsidRDefault="008A20E0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Рис.1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Logo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фланкирующих последовательностей для </w:t>
      </w:r>
      <w:r w:rsidRPr="004B7AFD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Bifidobacterium</w:t>
      </w:r>
      <w:r w:rsidRPr="008A20E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4B7AFD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breve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>сгенерированное с помощью «WebLogo»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59E7D67" w14:textId="77777777" w:rsidR="009A6F2A" w:rsidRPr="008952F2" w:rsidRDefault="009A6F2A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Bifidobacterium dentium</w:t>
      </w:r>
      <w:r w:rsidRPr="008952F2">
        <w:rPr>
          <w:rFonts w:ascii="Roboto" w:hAnsi="Roboto"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– GAA (</w:t>
      </w:r>
      <w:r>
        <w:rPr>
          <w:rFonts w:ascii="Times New Roman" w:hAnsi="Times New Roman" w:cs="Times New Roman"/>
          <w:color w:val="000000"/>
          <w:sz w:val="28"/>
          <w:szCs w:val="28"/>
        </w:rPr>
        <w:t>рис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.1</w:t>
      </w:r>
      <w:r w:rsidRPr="004B7AFD">
        <w:rPr>
          <w:rFonts w:ascii="Times New Roman" w:hAnsi="Times New Roman" w:cs="Times New Roman"/>
          <w:color w:val="000000"/>
          <w:sz w:val="28"/>
          <w:szCs w:val="28"/>
          <w:lang w:val="en-US"/>
        </w:rPr>
        <w:t>8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4F504708" w14:textId="14ABBD78" w:rsidR="008A20E0" w:rsidRDefault="008A20E0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59CB828" wp14:editId="46938D0A">
            <wp:extent cx="3429000" cy="3429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EB0F4" w14:textId="07C54458" w:rsidR="008A20E0" w:rsidRDefault="008A20E0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Рис.1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Logo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фланкирующих последовательностей для </w:t>
      </w: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Bifidobacterium</w:t>
      </w:r>
      <w:r w:rsidRPr="008A20E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dentium</w:t>
      </w:r>
      <w:r w:rsidRPr="008A20E0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>сгенерированное с помощью «WebLogo»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CC8BA45" w14:textId="77777777" w:rsidR="007957A1" w:rsidRDefault="007957A1" w:rsidP="00D41EC3">
      <w:pPr>
        <w:spacing w:line="24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</w:pPr>
    </w:p>
    <w:p w14:paraId="6D184F33" w14:textId="2596946C" w:rsidR="007957A1" w:rsidRDefault="007957A1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Bifidobacterium pseudocatenulatum</w:t>
      </w:r>
      <w:r w:rsidRPr="008952F2">
        <w:rPr>
          <w:rFonts w:ascii="Roboto" w:hAnsi="Roboto"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– GAA (</w:t>
      </w:r>
      <w:r>
        <w:rPr>
          <w:rFonts w:ascii="Times New Roman" w:hAnsi="Times New Roman" w:cs="Times New Roman"/>
          <w:color w:val="000000"/>
          <w:sz w:val="28"/>
          <w:szCs w:val="28"/>
        </w:rPr>
        <w:t>рис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.1</w:t>
      </w:r>
      <w:r w:rsidRPr="004B7AFD">
        <w:rPr>
          <w:rFonts w:ascii="Times New Roman" w:hAnsi="Times New Roman" w:cs="Times New Roman"/>
          <w:color w:val="000000"/>
          <w:sz w:val="28"/>
          <w:szCs w:val="28"/>
          <w:lang w:val="en-US"/>
        </w:rPr>
        <w:t>9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1B9063C3" w14:textId="5E6F40DD" w:rsidR="008A20E0" w:rsidRDefault="008A20E0" w:rsidP="00D41EC3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EDC316" wp14:editId="6D25033F">
            <wp:extent cx="3733800" cy="3733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B65B" w14:textId="77D7BBAE" w:rsidR="008A20E0" w:rsidRDefault="008A20E0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Рис.1</w:t>
      </w:r>
      <w:r w:rsidRPr="009A6F2A">
        <w:rPr>
          <w:rFonts w:ascii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Logo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фланкирующих последовательностей для </w:t>
      </w: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Bifidobacterium</w:t>
      </w:r>
      <w:r w:rsidRPr="009A6F2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pseudocatenulatum</w:t>
      </w:r>
      <w:r w:rsidRPr="009A6F2A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>сгенерированное с помощью «WebLogo»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81781C0" w14:textId="3EC4CB2F" w:rsidR="007957A1" w:rsidRDefault="007957A1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Coprococcus catus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AA (</w:t>
      </w:r>
      <w:r>
        <w:rPr>
          <w:rFonts w:ascii="Times New Roman" w:hAnsi="Times New Roman" w:cs="Times New Roman"/>
          <w:color w:val="000000"/>
          <w:sz w:val="28"/>
          <w:szCs w:val="28"/>
        </w:rPr>
        <w:t>рис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 w:rsidRPr="004B7AFD">
        <w:rPr>
          <w:rFonts w:ascii="Times New Roman" w:hAnsi="Times New Roman" w:cs="Times New Roman"/>
          <w:color w:val="000000"/>
          <w:sz w:val="28"/>
          <w:szCs w:val="28"/>
          <w:lang w:val="en-US"/>
        </w:rPr>
        <w:t>20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1EB39E85" w14:textId="4B1C461B" w:rsidR="007957A1" w:rsidRDefault="007957A1" w:rsidP="00D41EC3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77CEA61" wp14:editId="66B1211E">
            <wp:extent cx="3771900" cy="3771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04ACB" w14:textId="0C860912" w:rsidR="007957A1" w:rsidRDefault="007957A1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Pr="007957A1">
        <w:rPr>
          <w:rFonts w:ascii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Logo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фланкирующих последовательностей для </w:t>
      </w: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Coprococcus</w:t>
      </w:r>
      <w:r w:rsidRPr="007957A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catus</w:t>
      </w:r>
      <w:r w:rsidRPr="007957A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>сгенерированное с помощью «WebLogo»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6BA52C0" w14:textId="77777777" w:rsidR="007957A1" w:rsidRDefault="007957A1" w:rsidP="00D41EC3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38D99B3C" w14:textId="0CA4DAEB" w:rsidR="007957A1" w:rsidRDefault="007957A1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Gemella haemolysans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TT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рис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2</w:t>
      </w:r>
      <w:r w:rsidRPr="004B7AFD">
        <w:rPr>
          <w:rFonts w:ascii="Times New Roman" w:hAnsi="Times New Roman" w:cs="Times New Roman"/>
          <w:color w:val="000000"/>
          <w:sz w:val="28"/>
          <w:szCs w:val="28"/>
          <w:lang w:val="en-US"/>
        </w:rPr>
        <w:t>1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2B6F1368" w14:textId="29E54160" w:rsidR="007957A1" w:rsidRDefault="007957A1" w:rsidP="00D41EC3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656064C" wp14:editId="13C283BC">
            <wp:extent cx="3629025" cy="36290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9C5C8" w14:textId="67A3D042" w:rsidR="007957A1" w:rsidRPr="007957A1" w:rsidRDefault="007957A1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Pr="007957A1">
        <w:rPr>
          <w:rFonts w:ascii="Times New Roman" w:hAnsi="Times New Roman" w:cs="Times New Roman"/>
          <w:color w:val="000000"/>
          <w:sz w:val="28"/>
          <w:szCs w:val="28"/>
        </w:rPr>
        <w:t>21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Logo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фланкирующих последовательностей для </w:t>
      </w: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Gemella</w:t>
      </w:r>
      <w:r w:rsidRPr="007957A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haemolysans</w:t>
      </w:r>
      <w:r w:rsidRPr="007957A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>сгенерированное с помощью «WebLogo»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F2529A3" w14:textId="58007F2B" w:rsidR="007957A1" w:rsidRDefault="007957A1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Lentilactobacillus diolivorans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NNGAAY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рис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2</w:t>
      </w:r>
      <w:r w:rsidRPr="004B7AFD">
        <w:rPr>
          <w:rFonts w:ascii="Times New Roman" w:hAnsi="Times New Roman" w:cs="Times New Roman"/>
          <w:color w:val="000000"/>
          <w:sz w:val="28"/>
          <w:szCs w:val="28"/>
          <w:lang w:val="en-US"/>
        </w:rPr>
        <w:t>2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261B6D0A" w14:textId="6EAC67AF" w:rsidR="007957A1" w:rsidRDefault="007957A1" w:rsidP="00D41EC3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01CD1B3" wp14:editId="62C0A68E">
            <wp:extent cx="3607435" cy="36074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5DC74" w14:textId="3DA57F5A" w:rsidR="007957A1" w:rsidRPr="007957A1" w:rsidRDefault="007957A1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Pr="007957A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836B3B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Logo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фланкирующих последовательностей для </w:t>
      </w: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Lentilactobacillus</w:t>
      </w:r>
      <w:r w:rsidRPr="00836B3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diolivorans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сгенерированное с помощью «WebLogo»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7128694" w14:textId="77777777" w:rsidR="007957A1" w:rsidRDefault="007957A1" w:rsidP="00D41EC3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1FBB07B7" w14:textId="73B22D3E" w:rsidR="007957A1" w:rsidRDefault="007957A1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F5AA6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Limosilactobacillus oris</w:t>
      </w: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TTNNNNK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рис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2</w:t>
      </w:r>
      <w:r w:rsidRPr="004B7AFD">
        <w:rPr>
          <w:rFonts w:ascii="Times New Roman" w:hAnsi="Times New Roman" w:cs="Times New Roman"/>
          <w:color w:val="000000"/>
          <w:sz w:val="28"/>
          <w:szCs w:val="28"/>
          <w:lang w:val="en-US"/>
        </w:rPr>
        <w:t>3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157EAA9F" w14:textId="3A65474F" w:rsidR="00836B3B" w:rsidRDefault="00836B3B" w:rsidP="00D41EC3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D90E6BE" wp14:editId="50ACA03B">
            <wp:extent cx="3731260" cy="3731260"/>
            <wp:effectExtent l="0" t="0" r="254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D7EC2" w14:textId="4B18151E" w:rsidR="00836B3B" w:rsidRPr="00836B3B" w:rsidRDefault="00836B3B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Pr="007957A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836B3B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Logo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фланкирующих последовательностей для </w:t>
      </w:r>
      <w:r w:rsidRPr="000F5AA6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Limosilactobacillus</w:t>
      </w:r>
      <w:r w:rsidRPr="00836B3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F5AA6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oris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сгенерированное с помощью «WebLogo»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523C57B" w14:textId="75EF02E0" w:rsidR="007957A1" w:rsidRDefault="007957A1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F5AA6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Pediococcus parvulus</w:t>
      </w: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SNAACAWW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рис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2</w:t>
      </w:r>
      <w:r w:rsidRPr="004B7AFD">
        <w:rPr>
          <w:rFonts w:ascii="Times New Roman" w:hAnsi="Times New Roman" w:cs="Times New Roman"/>
          <w:color w:val="000000"/>
          <w:sz w:val="28"/>
          <w:szCs w:val="28"/>
          <w:lang w:val="en-US"/>
        </w:rPr>
        <w:t>4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6D4E498D" w14:textId="6D525767" w:rsidR="00836B3B" w:rsidRDefault="00836B3B" w:rsidP="00D41EC3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D0EE9E6" wp14:editId="1FBF8911">
            <wp:extent cx="3655060" cy="3655060"/>
            <wp:effectExtent l="0" t="0" r="254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8525C" w14:textId="77D18A28" w:rsidR="00836B3B" w:rsidRPr="00836B3B" w:rsidRDefault="00836B3B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Pr="007957A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836B3B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Logo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фланкирующих последовательностей для </w:t>
      </w:r>
      <w:r w:rsidRPr="000F5AA6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Pediococcus</w:t>
      </w:r>
      <w:r w:rsidRPr="00836B3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F5AA6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parvulus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сгенерированное с помощью «WebLogo»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AF0005C" w14:textId="77777777" w:rsidR="00836B3B" w:rsidRDefault="00836B3B" w:rsidP="00D41EC3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285BDCE5" w14:textId="00165371" w:rsidR="007957A1" w:rsidRDefault="007957A1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579C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Roseburia hominis</w:t>
      </w: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GAANMS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рис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2</w:t>
      </w:r>
      <w:r w:rsidRPr="004B7AFD">
        <w:rPr>
          <w:rFonts w:ascii="Times New Roman" w:hAnsi="Times New Roman" w:cs="Times New Roman"/>
          <w:color w:val="000000"/>
          <w:sz w:val="28"/>
          <w:szCs w:val="28"/>
          <w:lang w:val="en-US"/>
        </w:rPr>
        <w:t>5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738BD763" w14:textId="6C874D40" w:rsidR="00836B3B" w:rsidRDefault="00836B3B" w:rsidP="00D41EC3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98BE8F3" wp14:editId="70CE6C54">
            <wp:extent cx="3762103" cy="376210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54" cy="376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B72C8" w14:textId="75D19DF4" w:rsidR="00836B3B" w:rsidRPr="00E133B5" w:rsidRDefault="00836B3B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Pr="007957A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E133B5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Logo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фланкирующих последовательностей для </w:t>
      </w:r>
      <w:r w:rsidRPr="009579C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Roseburia</w:t>
      </w:r>
      <w:r w:rsidRPr="00E133B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579C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hominis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сгенерированное с помощью «WebLogo»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7361588" w14:textId="3AE99DCA" w:rsidR="007957A1" w:rsidRDefault="007957A1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579C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Streptococcus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9579C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equi</w:t>
      </w: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GAA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рис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2</w:t>
      </w:r>
      <w:r w:rsidRPr="004B7AFD">
        <w:rPr>
          <w:rFonts w:ascii="Times New Roman" w:hAnsi="Times New Roman" w:cs="Times New Roman"/>
          <w:color w:val="000000"/>
          <w:sz w:val="28"/>
          <w:szCs w:val="28"/>
          <w:lang w:val="en-US"/>
        </w:rPr>
        <w:t>6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2F57181D" w14:textId="07BD8BFA" w:rsidR="00E133B5" w:rsidRDefault="00E133B5" w:rsidP="00D41EC3">
      <w:pPr>
        <w:spacing w:line="240" w:lineRule="auto"/>
        <w:ind w:firstLine="708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4D5D69D" wp14:editId="3201621C">
            <wp:extent cx="3801291" cy="3801291"/>
            <wp:effectExtent l="0" t="0" r="889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8" cy="381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2B93BBC" w14:textId="7CBACD45" w:rsidR="008A20E0" w:rsidRDefault="00E133B5" w:rsidP="00D41EC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Pr="007957A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E133B5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Logo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фланкирующих последовательностей для </w:t>
      </w:r>
      <w:r w:rsidRPr="009579C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Streptococcus</w:t>
      </w:r>
      <w:r w:rsidRPr="00E133B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579C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equi</w:t>
      </w:r>
      <w:r w:rsidRPr="00E133B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A20E0">
        <w:rPr>
          <w:rFonts w:ascii="Times New Roman" w:hAnsi="Times New Roman" w:cs="Times New Roman"/>
          <w:color w:val="000000"/>
          <w:sz w:val="28"/>
          <w:szCs w:val="28"/>
        </w:rPr>
        <w:t>сгенерированное с помощью «WebLogo»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5142E26" w14:textId="163D24E0" w:rsidR="00775F20" w:rsidRDefault="008A20E0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Установленные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PAM</w:t>
      </w:r>
      <w:r w:rsidRPr="009C0C2F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последовательности свидетельствуют, что, как и предполагалось,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PAM</w:t>
      </w:r>
      <w:r w:rsidRPr="00C4784A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последовательность никак не связанна с родовой принадлежностью.</w:t>
      </w:r>
    </w:p>
    <w:p w14:paraId="745EDBEB" w14:textId="677A1DDD" w:rsidR="008A20E0" w:rsidRPr="00DE0584" w:rsidRDefault="008A20E0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Когда мы установим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PAM</w:t>
      </w:r>
      <w:r w:rsidRPr="003B0777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последовательности </w:t>
      </w:r>
      <w:r w:rsidR="003C3342">
        <w:rPr>
          <w:rFonts w:ascii="Times New Roman" w:hAnsi="Times New Roman" w:cs="Times New Roman"/>
          <w:color w:val="000000"/>
          <w:sz w:val="28"/>
          <w:szCs w:val="28"/>
        </w:rPr>
        <w:t>значительного количества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видов бактерий, необходимо будет восстановить </w:t>
      </w:r>
      <w:r w:rsidR="003C3342">
        <w:rPr>
          <w:rFonts w:ascii="Times New Roman" w:hAnsi="Times New Roman" w:cs="Times New Roman"/>
          <w:color w:val="000000"/>
          <w:sz w:val="28"/>
          <w:szCs w:val="28"/>
        </w:rPr>
        <w:t>нативные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структуры всех белков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Cas</w:t>
      </w:r>
      <w:r w:rsidRPr="003B0777">
        <w:rPr>
          <w:rFonts w:ascii="Times New Roman" w:hAnsi="Times New Roman" w:cs="Times New Roman"/>
          <w:color w:val="000000"/>
          <w:sz w:val="28"/>
          <w:szCs w:val="28"/>
        </w:rPr>
        <w:t>-9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локализовать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PAM</w:t>
      </w:r>
      <w:r w:rsidRPr="003B0777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связывающие домены. По их конформации можно будет судить о взаимосвязи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PAM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-последовательности и строения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PAM</w:t>
      </w:r>
      <w:r w:rsidRPr="003B0777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связывающих доменов.</w:t>
      </w:r>
    </w:p>
    <w:p w14:paraId="19472D69" w14:textId="77777777" w:rsidR="009C0C2F" w:rsidRDefault="009C0C2F" w:rsidP="00D41EC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0C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ВЫВОДЫ</w:t>
      </w:r>
    </w:p>
    <w:p w14:paraId="5AA5E218" w14:textId="1D304599" w:rsidR="009C0C2F" w:rsidRDefault="009C0C2F" w:rsidP="00D41EC3">
      <w:pPr>
        <w:numPr>
          <w:ilvl w:val="0"/>
          <w:numId w:val="12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Был </w:t>
      </w:r>
      <w:r w:rsidRPr="009C0C2F">
        <w:rPr>
          <w:rFonts w:ascii="Times New Roman" w:hAnsi="Times New Roman" w:cs="Times New Roman"/>
          <w:color w:val="000000"/>
          <w:sz w:val="28"/>
          <w:szCs w:val="28"/>
        </w:rPr>
        <w:t>прове</w:t>
      </w:r>
      <w:r>
        <w:rPr>
          <w:rFonts w:ascii="Times New Roman" w:hAnsi="Times New Roman" w:cs="Times New Roman"/>
          <w:color w:val="000000"/>
          <w:sz w:val="28"/>
          <w:szCs w:val="28"/>
        </w:rPr>
        <w:t>ден</w:t>
      </w:r>
      <w:r w:rsidRPr="009C0C2F">
        <w:rPr>
          <w:rFonts w:ascii="Times New Roman" w:hAnsi="Times New Roman" w:cs="Times New Roman"/>
          <w:color w:val="000000"/>
          <w:sz w:val="28"/>
          <w:szCs w:val="28"/>
        </w:rPr>
        <w:t xml:space="preserve"> филогенетический анализ и постр</w:t>
      </w:r>
      <w:r>
        <w:rPr>
          <w:rFonts w:ascii="Times New Roman" w:hAnsi="Times New Roman" w:cs="Times New Roman"/>
          <w:color w:val="000000"/>
          <w:sz w:val="28"/>
          <w:szCs w:val="28"/>
        </w:rPr>
        <w:t>оено</w:t>
      </w:r>
      <w:r w:rsidRPr="009C0C2F">
        <w:rPr>
          <w:rFonts w:ascii="Times New Roman" w:hAnsi="Times New Roman" w:cs="Times New Roman"/>
          <w:color w:val="000000"/>
          <w:sz w:val="28"/>
          <w:szCs w:val="28"/>
        </w:rPr>
        <w:t xml:space="preserve"> дерево по </w:t>
      </w:r>
      <w:r w:rsidR="005566F9">
        <w:rPr>
          <w:rFonts w:ascii="Times New Roman" w:hAnsi="Times New Roman" w:cs="Times New Roman"/>
          <w:color w:val="000000"/>
          <w:sz w:val="28"/>
          <w:szCs w:val="28"/>
        </w:rPr>
        <w:t>аминокислотным</w:t>
      </w:r>
      <w:r w:rsidRPr="009C0C2F">
        <w:rPr>
          <w:rFonts w:ascii="Times New Roman" w:hAnsi="Times New Roman" w:cs="Times New Roman"/>
          <w:color w:val="000000"/>
          <w:sz w:val="28"/>
          <w:szCs w:val="28"/>
        </w:rPr>
        <w:t xml:space="preserve"> последовательностям</w:t>
      </w:r>
      <w:r w:rsidR="005566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0C2F">
        <w:rPr>
          <w:rFonts w:ascii="Times New Roman" w:hAnsi="Times New Roman" w:cs="Times New Roman"/>
          <w:color w:val="000000"/>
          <w:sz w:val="28"/>
          <w:szCs w:val="28"/>
        </w:rPr>
        <w:t>белк</w:t>
      </w:r>
      <w:r w:rsidR="005566F9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9C0C2F">
        <w:rPr>
          <w:rFonts w:ascii="Times New Roman" w:hAnsi="Times New Roman" w:cs="Times New Roman"/>
          <w:color w:val="000000"/>
          <w:sz w:val="28"/>
          <w:szCs w:val="28"/>
        </w:rPr>
        <w:t xml:space="preserve"> Cas-9 различных родов бактерий. В результате анализа полученного дерева мы </w:t>
      </w:r>
      <w:r w:rsidR="006A1264">
        <w:rPr>
          <w:rFonts w:ascii="Times New Roman" w:hAnsi="Times New Roman" w:cs="Times New Roman"/>
          <w:color w:val="000000"/>
          <w:sz w:val="28"/>
          <w:szCs w:val="28"/>
        </w:rPr>
        <w:t>сделали вывод</w:t>
      </w:r>
      <w:r w:rsidRPr="009C0C2F">
        <w:rPr>
          <w:rFonts w:ascii="Times New Roman" w:hAnsi="Times New Roman" w:cs="Times New Roman"/>
          <w:color w:val="000000"/>
          <w:sz w:val="28"/>
          <w:szCs w:val="28"/>
        </w:rPr>
        <w:t>, что PAM-последовательность никак не связанна с родовой принадлежностью.</w:t>
      </w:r>
    </w:p>
    <w:p w14:paraId="7F7F786E" w14:textId="41E6B6FD" w:rsidR="006A1264" w:rsidRPr="009C0C2F" w:rsidRDefault="006A1264" w:rsidP="00D41EC3">
      <w:pPr>
        <w:numPr>
          <w:ilvl w:val="0"/>
          <w:numId w:val="12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Была собрана библиотека бактериальных геномов объёмом 110 штук.</w:t>
      </w:r>
    </w:p>
    <w:p w14:paraId="508DE3A5" w14:textId="2F5DDD02" w:rsidR="009C0C2F" w:rsidRDefault="009C0C2F" w:rsidP="00D41EC3">
      <w:pPr>
        <w:numPr>
          <w:ilvl w:val="0"/>
          <w:numId w:val="12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0C2F">
        <w:rPr>
          <w:rFonts w:ascii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hAnsi="Times New Roman" w:cs="Times New Roman"/>
          <w:color w:val="000000"/>
          <w:sz w:val="28"/>
          <w:szCs w:val="28"/>
        </w:rPr>
        <w:t>лены</w:t>
      </w:r>
      <w:r w:rsidRPr="009C0C2F">
        <w:rPr>
          <w:rFonts w:ascii="Times New Roman" w:hAnsi="Times New Roman" w:cs="Times New Roman"/>
          <w:color w:val="000000"/>
          <w:sz w:val="28"/>
          <w:szCs w:val="28"/>
        </w:rPr>
        <w:t xml:space="preserve"> PAM-последовательности некоторых видов бактерий из </w:t>
      </w:r>
      <w:r w:rsidR="006A1264">
        <w:rPr>
          <w:rFonts w:ascii="Times New Roman" w:hAnsi="Times New Roman" w:cs="Times New Roman"/>
          <w:color w:val="000000"/>
          <w:sz w:val="28"/>
          <w:szCs w:val="28"/>
        </w:rPr>
        <w:t>различных родов</w:t>
      </w:r>
      <w:r w:rsidRPr="009C0C2F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393135D3" w14:textId="786FD456" w:rsidR="009579C7" w:rsidRPr="009579C7" w:rsidRDefault="009579C7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579C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Bifidobacterium breve </w:t>
      </w:r>
      <w:r w:rsidRPr="009579C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–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GAA</w:t>
      </w:r>
    </w:p>
    <w:p w14:paraId="2FEAC4F5" w14:textId="14BCE6DB" w:rsidR="009579C7" w:rsidRPr="008952F2" w:rsidRDefault="009579C7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Bifidobacterium dentium</w:t>
      </w:r>
      <w:r w:rsidRPr="008952F2">
        <w:rPr>
          <w:rFonts w:ascii="Roboto" w:hAnsi="Roboto"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– GAA</w:t>
      </w:r>
    </w:p>
    <w:p w14:paraId="5C92B4A8" w14:textId="2DF120D3" w:rsidR="009579C7" w:rsidRPr="008952F2" w:rsidRDefault="009579C7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Bifidobacterium pseudocatenulatum</w:t>
      </w:r>
      <w:r w:rsidRPr="008952F2">
        <w:rPr>
          <w:rFonts w:ascii="Roboto" w:hAnsi="Roboto"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– GAA</w:t>
      </w:r>
    </w:p>
    <w:p w14:paraId="03298014" w14:textId="067D3FD3" w:rsidR="009579C7" w:rsidRDefault="009579C7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Coprococcus catus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AA</w:t>
      </w:r>
    </w:p>
    <w:p w14:paraId="6A233A15" w14:textId="220843F1" w:rsidR="009579C7" w:rsidRDefault="009579C7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Gemella haemolysans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TT</w:t>
      </w:r>
    </w:p>
    <w:p w14:paraId="64782806" w14:textId="0E6C508C" w:rsidR="009579C7" w:rsidRDefault="009579C7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Lentilactobacillus diolivorans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NNGAAY</w:t>
      </w:r>
    </w:p>
    <w:p w14:paraId="70A44A57" w14:textId="729D7FE2" w:rsidR="009579C7" w:rsidRDefault="009579C7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F5AA6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Limosilactobacillus oris</w:t>
      </w: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TTNNNNK</w:t>
      </w:r>
    </w:p>
    <w:p w14:paraId="69C4D57A" w14:textId="72D87D9A" w:rsidR="009579C7" w:rsidRDefault="009579C7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F5AA6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Pediococcus parvulus</w:t>
      </w: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SNAACAWW</w:t>
      </w:r>
    </w:p>
    <w:p w14:paraId="3F3E9C7C" w14:textId="12A8AC50" w:rsidR="009579C7" w:rsidRDefault="009579C7" w:rsidP="00D41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579C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Roseburia hominis</w:t>
      </w: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GAANMS</w:t>
      </w:r>
    </w:p>
    <w:p w14:paraId="6E631AF6" w14:textId="55CCB1C3" w:rsidR="009C0C2F" w:rsidRPr="009579C7" w:rsidRDefault="009579C7" w:rsidP="00D41EC3">
      <w:pPr>
        <w:spacing w:line="24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</w:pPr>
      <w:r w:rsidRPr="009579C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Streptococcus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9579C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equi</w:t>
      </w:r>
      <w:r w:rsidRPr="00895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8952F2">
        <w:rPr>
          <w:rFonts w:ascii="Times New Roman" w:hAnsi="Times New Roman" w:cs="Times New Roman"/>
          <w:color w:val="000000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GAA</w:t>
      </w:r>
    </w:p>
    <w:p w14:paraId="2F967C10" w14:textId="2CDCE16E" w:rsidR="0093749B" w:rsidRDefault="00E00070" w:rsidP="00D41EC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007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ЗАКЛЮЧЕНИЕ</w:t>
      </w:r>
    </w:p>
    <w:p w14:paraId="42CD7AD2" w14:textId="1E8FA2E5" w:rsidR="006A1264" w:rsidRDefault="0093749B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749B">
        <w:rPr>
          <w:rFonts w:ascii="Times New Roman" w:hAnsi="Times New Roman" w:cs="Times New Roman"/>
          <w:color w:val="000000"/>
          <w:sz w:val="28"/>
          <w:szCs w:val="28"/>
        </w:rPr>
        <w:t xml:space="preserve">Установленные в ходе нашего исследования </w:t>
      </w:r>
      <w:r w:rsidRPr="0093749B">
        <w:rPr>
          <w:rFonts w:ascii="Times New Roman" w:hAnsi="Times New Roman" w:cs="Times New Roman"/>
          <w:color w:val="000000"/>
          <w:sz w:val="28"/>
          <w:szCs w:val="28"/>
          <w:lang w:val="en-US"/>
        </w:rPr>
        <w:t>PAM</w:t>
      </w:r>
      <w:r w:rsidRPr="0093749B">
        <w:rPr>
          <w:rFonts w:ascii="Times New Roman" w:hAnsi="Times New Roman" w:cs="Times New Roman"/>
          <w:color w:val="000000"/>
          <w:sz w:val="28"/>
          <w:szCs w:val="28"/>
        </w:rPr>
        <w:t xml:space="preserve">-последовательности позволят применять соответствующие </w:t>
      </w:r>
      <w:r w:rsidRPr="0093749B">
        <w:rPr>
          <w:rFonts w:ascii="Times New Roman" w:hAnsi="Times New Roman" w:cs="Times New Roman"/>
          <w:color w:val="000000"/>
          <w:sz w:val="28"/>
          <w:szCs w:val="28"/>
          <w:lang w:val="en-US"/>
        </w:rPr>
        <w:t>Cas</w:t>
      </w:r>
      <w:r w:rsidRPr="0093749B">
        <w:rPr>
          <w:rFonts w:ascii="Times New Roman" w:hAnsi="Times New Roman" w:cs="Times New Roman"/>
          <w:color w:val="000000"/>
          <w:sz w:val="28"/>
          <w:szCs w:val="28"/>
        </w:rPr>
        <w:t xml:space="preserve">-9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лабораторной практике, тем самым расширяя условия </w:t>
      </w:r>
      <w:r w:rsidR="005346D3">
        <w:rPr>
          <w:rFonts w:ascii="Times New Roman" w:hAnsi="Times New Roman" w:cs="Times New Roman"/>
          <w:color w:val="000000"/>
          <w:sz w:val="28"/>
          <w:szCs w:val="28"/>
        </w:rPr>
        <w:t>использования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технологии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CRISPR</w:t>
      </w:r>
      <w:r w:rsidRPr="009374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Cas</w:t>
      </w:r>
      <w:r w:rsidRPr="0093749B">
        <w:rPr>
          <w:rFonts w:ascii="Times New Roman" w:hAnsi="Times New Roman" w:cs="Times New Roman"/>
          <w:color w:val="000000"/>
          <w:sz w:val="28"/>
          <w:szCs w:val="28"/>
        </w:rPr>
        <w:t>-9</w:t>
      </w:r>
      <w:r>
        <w:rPr>
          <w:rFonts w:ascii="Times New Roman" w:hAnsi="Times New Roman" w:cs="Times New Roman"/>
          <w:color w:val="000000"/>
          <w:sz w:val="28"/>
          <w:szCs w:val="28"/>
        </w:rPr>
        <w:t>, делая ее более гибкой и универсальной</w:t>
      </w:r>
      <w:r w:rsidR="00D71898">
        <w:rPr>
          <w:rFonts w:ascii="Times New Roman" w:hAnsi="Times New Roman" w:cs="Times New Roman"/>
          <w:color w:val="000000"/>
          <w:sz w:val="28"/>
          <w:szCs w:val="28"/>
        </w:rPr>
        <w:t>, а разработанные</w:t>
      </w:r>
      <w:r w:rsidR="00C768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71898">
        <w:rPr>
          <w:rFonts w:ascii="Times New Roman" w:hAnsi="Times New Roman" w:cs="Times New Roman"/>
          <w:color w:val="000000"/>
          <w:sz w:val="28"/>
          <w:szCs w:val="28"/>
        </w:rPr>
        <w:t xml:space="preserve">скрипты позволят облегчить определение </w:t>
      </w:r>
      <w:r w:rsidR="00D71898">
        <w:rPr>
          <w:rFonts w:ascii="Times New Roman" w:hAnsi="Times New Roman" w:cs="Times New Roman"/>
          <w:color w:val="000000"/>
          <w:sz w:val="28"/>
          <w:szCs w:val="28"/>
          <w:lang w:val="en-US"/>
        </w:rPr>
        <w:t>PAM</w:t>
      </w:r>
      <w:r w:rsidR="00D71898" w:rsidRPr="00D7189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71898">
        <w:rPr>
          <w:rFonts w:ascii="Times New Roman" w:hAnsi="Times New Roman" w:cs="Times New Roman"/>
          <w:color w:val="000000"/>
          <w:sz w:val="28"/>
          <w:szCs w:val="28"/>
        </w:rPr>
        <w:t xml:space="preserve">последовательностей </w:t>
      </w:r>
      <w:r w:rsidR="00D71898">
        <w:rPr>
          <w:rFonts w:ascii="Times New Roman" w:hAnsi="Times New Roman" w:cs="Times New Roman"/>
          <w:color w:val="000000"/>
          <w:sz w:val="28"/>
          <w:szCs w:val="28"/>
          <w:lang w:val="en-US"/>
        </w:rPr>
        <w:t>Cas</w:t>
      </w:r>
      <w:r w:rsidR="00D71898" w:rsidRPr="00D71898">
        <w:rPr>
          <w:rFonts w:ascii="Times New Roman" w:hAnsi="Times New Roman" w:cs="Times New Roman"/>
          <w:color w:val="000000"/>
          <w:sz w:val="28"/>
          <w:szCs w:val="28"/>
        </w:rPr>
        <w:t xml:space="preserve">-9 </w:t>
      </w:r>
      <w:r w:rsidR="00D71898">
        <w:rPr>
          <w:rFonts w:ascii="Times New Roman" w:hAnsi="Times New Roman" w:cs="Times New Roman"/>
          <w:color w:val="000000"/>
          <w:sz w:val="28"/>
          <w:szCs w:val="28"/>
        </w:rPr>
        <w:t>любых бактерий.</w:t>
      </w:r>
    </w:p>
    <w:p w14:paraId="43520759" w14:textId="7605ABD8" w:rsidR="00C76814" w:rsidRDefault="00C76814" w:rsidP="00D41EC3">
      <w:pPr>
        <w:pStyle w:val="a3"/>
        <w:spacing w:before="0" w:before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Далее необходимо провести выравнивание бактериальных геномов против </w:t>
      </w:r>
      <w:r w:rsidRPr="00AC3DCF">
        <w:rPr>
          <w:rFonts w:eastAsiaTheme="minorHAnsi"/>
          <w:color w:val="000000"/>
          <w:sz w:val="28"/>
          <w:szCs w:val="28"/>
          <w:lang w:eastAsia="en-US"/>
        </w:rPr>
        <w:t>эталонной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последовательности гена </w:t>
      </w:r>
      <w:r w:rsidRPr="00C76814">
        <w:rPr>
          <w:rFonts w:eastAsiaTheme="minorHAnsi"/>
          <w:color w:val="000000"/>
          <w:sz w:val="28"/>
          <w:szCs w:val="28"/>
          <w:lang w:eastAsia="en-US"/>
        </w:rPr>
        <w:t>Cas</w:t>
      </w:r>
      <w:r w:rsidRPr="00AC3DCF">
        <w:rPr>
          <w:rFonts w:eastAsiaTheme="minorHAnsi"/>
          <w:color w:val="000000"/>
          <w:sz w:val="28"/>
          <w:szCs w:val="28"/>
          <w:lang w:eastAsia="en-US"/>
        </w:rPr>
        <w:t>-9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с помощью</w:t>
      </w:r>
      <w:r w:rsidRPr="00AC3DC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алгоритма «</w:t>
      </w:r>
      <w:r w:rsidRPr="00C76814">
        <w:rPr>
          <w:rFonts w:eastAsiaTheme="minorHAnsi"/>
          <w:color w:val="000000"/>
          <w:sz w:val="28"/>
          <w:szCs w:val="28"/>
          <w:lang w:eastAsia="en-US"/>
        </w:rPr>
        <w:t>ClustalW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»». В результате выравнивания будут установлены последовательности генов </w:t>
      </w:r>
      <w:r w:rsidRPr="00C76814">
        <w:rPr>
          <w:rFonts w:eastAsiaTheme="minorHAnsi"/>
          <w:color w:val="000000"/>
          <w:sz w:val="28"/>
          <w:szCs w:val="28"/>
          <w:lang w:eastAsia="en-US"/>
        </w:rPr>
        <w:t>Cas</w:t>
      </w:r>
      <w:r w:rsidRPr="00AC3DCF">
        <w:rPr>
          <w:rFonts w:eastAsiaTheme="minorHAnsi"/>
          <w:color w:val="000000"/>
          <w:sz w:val="28"/>
          <w:szCs w:val="28"/>
          <w:lang w:eastAsia="en-US"/>
        </w:rPr>
        <w:t xml:space="preserve">-9 </w:t>
      </w:r>
      <w:r>
        <w:rPr>
          <w:rFonts w:eastAsiaTheme="minorHAnsi"/>
          <w:color w:val="000000"/>
          <w:sz w:val="28"/>
          <w:szCs w:val="28"/>
          <w:lang w:eastAsia="en-US"/>
        </w:rPr>
        <w:t>каждого вида бактерий. Затем, с помощью сервиса «</w:t>
      </w:r>
      <w:r w:rsidRPr="00C76814">
        <w:rPr>
          <w:rFonts w:eastAsiaTheme="minorHAnsi"/>
          <w:color w:val="000000"/>
          <w:sz w:val="28"/>
          <w:szCs w:val="28"/>
          <w:lang w:eastAsia="en-US"/>
        </w:rPr>
        <w:t>NCBI</w:t>
      </w:r>
      <w:r w:rsidRPr="00AC3DC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C76814">
        <w:rPr>
          <w:rFonts w:eastAsiaTheme="minorHAnsi"/>
          <w:color w:val="000000"/>
          <w:sz w:val="28"/>
          <w:szCs w:val="28"/>
          <w:lang w:eastAsia="en-US"/>
        </w:rPr>
        <w:t>ORFfinder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», в установленных последовательностях будут найдены открытые рамки считывания и установлены последовательности мРНК, по которым далее будут установлены аминокислотные последовательности белков </w:t>
      </w:r>
      <w:r w:rsidRPr="00C76814">
        <w:rPr>
          <w:rFonts w:eastAsiaTheme="minorHAnsi"/>
          <w:color w:val="000000"/>
          <w:sz w:val="28"/>
          <w:szCs w:val="28"/>
          <w:lang w:eastAsia="en-US"/>
        </w:rPr>
        <w:t>Cas</w:t>
      </w:r>
      <w:r w:rsidRPr="00AC3DCF">
        <w:rPr>
          <w:rFonts w:eastAsiaTheme="minorHAnsi"/>
          <w:color w:val="000000"/>
          <w:sz w:val="28"/>
          <w:szCs w:val="28"/>
          <w:lang w:eastAsia="en-US"/>
        </w:rPr>
        <w:t xml:space="preserve">-9 </w:t>
      </w:r>
      <w:r>
        <w:rPr>
          <w:rFonts w:eastAsiaTheme="minorHAnsi"/>
          <w:color w:val="000000"/>
          <w:sz w:val="28"/>
          <w:szCs w:val="28"/>
          <w:lang w:eastAsia="en-US"/>
        </w:rPr>
        <w:t>каждого вида бактерий.</w:t>
      </w:r>
    </w:p>
    <w:p w14:paraId="2CB8A9AC" w14:textId="400331E6" w:rsidR="00C76814" w:rsidRDefault="00C76814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6814">
        <w:rPr>
          <w:rFonts w:ascii="Times New Roman" w:hAnsi="Times New Roman" w:cs="Times New Roman"/>
          <w:color w:val="000000"/>
          <w:sz w:val="28"/>
          <w:szCs w:val="28"/>
        </w:rPr>
        <w:tab/>
        <w:t>Затем необходимо провести выравнивание аминокислотных последовательностей белков Cas-9 внутри каждой PAM-группы с помощью алгоритма «MUSCLE»</w:t>
      </w:r>
      <w:r w:rsidR="00D41EC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76814">
        <w:rPr>
          <w:rFonts w:ascii="Times New Roman" w:hAnsi="Times New Roman" w:cs="Times New Roman"/>
          <w:color w:val="000000"/>
          <w:sz w:val="28"/>
          <w:szCs w:val="28"/>
        </w:rPr>
        <w:t xml:space="preserve">Сходные участки, вероятно, будут конформными доменами и PAM-связывающими доменами, </w:t>
      </w:r>
      <w:r w:rsidRPr="00C76814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Различающиеся участки будут вариабельными, их необходимо заменить буквами «NNN» и построить консенсус</w:t>
      </w:r>
      <w:r w:rsidR="00D41EC3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C76814">
        <w:rPr>
          <w:rFonts w:ascii="Times New Roman" w:hAnsi="Times New Roman" w:cs="Times New Roman"/>
          <w:color w:val="000000"/>
          <w:sz w:val="28"/>
          <w:szCs w:val="28"/>
        </w:rPr>
        <w:t>белков Cas-9 для каждой PAM-группы.</w:t>
      </w:r>
    </w:p>
    <w:p w14:paraId="7B222358" w14:textId="68D1DE36" w:rsidR="00C76814" w:rsidRDefault="00C76814" w:rsidP="00D41EC3">
      <w:pPr>
        <w:pStyle w:val="a3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>
        <w:rPr>
          <w:rFonts w:eastAsiaTheme="minorHAnsi"/>
          <w:color w:val="000000"/>
          <w:sz w:val="28"/>
          <w:szCs w:val="28"/>
          <w:lang w:eastAsia="en-US"/>
        </w:rPr>
        <w:t>Потом необходимо выровнять полученные консенсус</w:t>
      </w:r>
      <w:r w:rsidR="00D41EC3">
        <w:rPr>
          <w:rFonts w:eastAsiaTheme="minorHAnsi"/>
          <w:color w:val="000000"/>
          <w:sz w:val="28"/>
          <w:szCs w:val="28"/>
          <w:lang w:eastAsia="en-US"/>
        </w:rPr>
        <w:t>ы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между собой с помощью алгоритма «</w:t>
      </w:r>
      <w:r w:rsidRPr="00C76814">
        <w:rPr>
          <w:rFonts w:eastAsiaTheme="minorHAnsi"/>
          <w:color w:val="000000"/>
          <w:sz w:val="28"/>
          <w:szCs w:val="28"/>
          <w:lang w:eastAsia="en-US"/>
        </w:rPr>
        <w:t>MUSCLE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». Сходные участки будут конформными доменами, а участки различия будут </w:t>
      </w:r>
      <w:r w:rsidRPr="00C76814">
        <w:rPr>
          <w:rFonts w:eastAsiaTheme="minorHAnsi"/>
          <w:color w:val="000000"/>
          <w:sz w:val="28"/>
          <w:szCs w:val="28"/>
          <w:lang w:eastAsia="en-US"/>
        </w:rPr>
        <w:t>PAM</w:t>
      </w:r>
      <w:r w:rsidRPr="00C53F96">
        <w:rPr>
          <w:rFonts w:eastAsiaTheme="minorHAnsi"/>
          <w:color w:val="000000"/>
          <w:sz w:val="28"/>
          <w:szCs w:val="28"/>
          <w:lang w:eastAsia="en-US"/>
        </w:rPr>
        <w:t>-</w:t>
      </w:r>
      <w:r>
        <w:rPr>
          <w:rFonts w:eastAsiaTheme="minorHAnsi"/>
          <w:color w:val="000000"/>
          <w:sz w:val="28"/>
          <w:szCs w:val="28"/>
          <w:lang w:eastAsia="en-US"/>
        </w:rPr>
        <w:t>связывающими доменами.</w:t>
      </w:r>
    </w:p>
    <w:p w14:paraId="4BB1B2B8" w14:textId="67B2D363" w:rsidR="00C76814" w:rsidRPr="00DF33BB" w:rsidRDefault="00C76814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6814">
        <w:rPr>
          <w:rFonts w:ascii="Times New Roman" w:hAnsi="Times New Roman" w:cs="Times New Roman"/>
          <w:color w:val="000000"/>
          <w:sz w:val="28"/>
          <w:szCs w:val="28"/>
        </w:rPr>
        <w:tab/>
        <w:t>Далее необходимо смоделировать третичные структуры белков Cas-9 по референсу с помощью сервиса «</w:t>
      </w:r>
      <w:proofErr w:type="spellStart"/>
      <w:r w:rsidRPr="00C76814">
        <w:rPr>
          <w:rFonts w:ascii="Times New Roman" w:hAnsi="Times New Roman" w:cs="Times New Roman"/>
          <w:color w:val="000000"/>
          <w:sz w:val="28"/>
          <w:szCs w:val="28"/>
        </w:rPr>
        <w:t>PyMOL</w:t>
      </w:r>
      <w:proofErr w:type="spellEnd"/>
      <w:r w:rsidRPr="00C76814">
        <w:rPr>
          <w:rFonts w:ascii="Times New Roman" w:hAnsi="Times New Roman" w:cs="Times New Roman"/>
          <w:color w:val="000000"/>
          <w:sz w:val="28"/>
          <w:szCs w:val="28"/>
        </w:rPr>
        <w:t>», найти в этих структурах PAM-связывающие домены и отследить взаимосвязи PAM-последовательности и строения PAM-связывающих доменов.</w:t>
      </w:r>
    </w:p>
    <w:p w14:paraId="30C0FA86" w14:textId="295CCF2D" w:rsidR="0093749B" w:rsidRPr="005346D3" w:rsidRDefault="00D237A1" w:rsidP="00D41EC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Знание структур </w:t>
      </w:r>
      <w:r w:rsidRPr="00C76814">
        <w:rPr>
          <w:rFonts w:ascii="Times New Roman" w:hAnsi="Times New Roman" w:cs="Times New Roman"/>
          <w:color w:val="000000"/>
          <w:sz w:val="28"/>
          <w:szCs w:val="28"/>
        </w:rPr>
        <w:t>PAM</w:t>
      </w:r>
      <w:r w:rsidRPr="00D237A1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связывающих доменов, позволит</w:t>
      </w:r>
      <w:r w:rsidR="00775F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3749B">
        <w:rPr>
          <w:rFonts w:ascii="Times New Roman" w:hAnsi="Times New Roman" w:cs="Times New Roman"/>
          <w:color w:val="000000"/>
          <w:sz w:val="28"/>
          <w:szCs w:val="28"/>
        </w:rPr>
        <w:t>выяв</w:t>
      </w:r>
      <w:r w:rsidR="00574BA7">
        <w:rPr>
          <w:rFonts w:ascii="Times New Roman" w:hAnsi="Times New Roman" w:cs="Times New Roman"/>
          <w:color w:val="000000"/>
          <w:sz w:val="28"/>
          <w:szCs w:val="28"/>
        </w:rPr>
        <w:t>лять</w:t>
      </w:r>
      <w:r w:rsidR="0093749B">
        <w:rPr>
          <w:rFonts w:ascii="Times New Roman" w:hAnsi="Times New Roman" w:cs="Times New Roman"/>
          <w:color w:val="000000"/>
          <w:sz w:val="28"/>
          <w:szCs w:val="28"/>
        </w:rPr>
        <w:t xml:space="preserve"> закономерности и предсказывать </w:t>
      </w:r>
      <w:r w:rsidR="0093749B" w:rsidRPr="00C76814">
        <w:rPr>
          <w:rFonts w:ascii="Times New Roman" w:hAnsi="Times New Roman" w:cs="Times New Roman"/>
          <w:color w:val="000000"/>
          <w:sz w:val="28"/>
          <w:szCs w:val="28"/>
        </w:rPr>
        <w:t>PAM</w:t>
      </w:r>
      <w:r w:rsidR="005346D3">
        <w:rPr>
          <w:rFonts w:ascii="Times New Roman" w:hAnsi="Times New Roman" w:cs="Times New Roman"/>
          <w:color w:val="000000"/>
          <w:sz w:val="28"/>
          <w:szCs w:val="28"/>
        </w:rPr>
        <w:t>-последовательности</w:t>
      </w:r>
      <w:r w:rsidR="0093749B">
        <w:rPr>
          <w:rFonts w:ascii="Times New Roman" w:hAnsi="Times New Roman" w:cs="Times New Roman"/>
          <w:color w:val="000000"/>
          <w:sz w:val="28"/>
          <w:szCs w:val="28"/>
        </w:rPr>
        <w:t xml:space="preserve"> методами </w:t>
      </w:r>
      <w:r w:rsidR="00D41EC3">
        <w:rPr>
          <w:rFonts w:ascii="Times New Roman" w:hAnsi="Times New Roman" w:cs="Times New Roman"/>
          <w:color w:val="000000"/>
          <w:sz w:val="28"/>
          <w:szCs w:val="28"/>
        </w:rPr>
        <w:t>биоинформатики</w:t>
      </w:r>
      <w:r w:rsidR="0093749B">
        <w:rPr>
          <w:rFonts w:ascii="Times New Roman" w:hAnsi="Times New Roman" w:cs="Times New Roman"/>
          <w:color w:val="000000"/>
          <w:sz w:val="28"/>
          <w:szCs w:val="28"/>
        </w:rPr>
        <w:t xml:space="preserve"> и филогенетики</w:t>
      </w:r>
      <w:r w:rsidR="005346D3">
        <w:rPr>
          <w:rFonts w:ascii="Times New Roman" w:hAnsi="Times New Roman" w:cs="Times New Roman"/>
          <w:color w:val="000000"/>
          <w:sz w:val="28"/>
          <w:szCs w:val="28"/>
        </w:rPr>
        <w:t xml:space="preserve">. В перспективе возможно конструирование белков </w:t>
      </w:r>
      <w:r w:rsidR="005346D3" w:rsidRPr="00C76814">
        <w:rPr>
          <w:rFonts w:ascii="Times New Roman" w:hAnsi="Times New Roman" w:cs="Times New Roman"/>
          <w:color w:val="000000"/>
          <w:sz w:val="28"/>
          <w:szCs w:val="28"/>
        </w:rPr>
        <w:t>Cas</w:t>
      </w:r>
      <w:r w:rsidR="005346D3" w:rsidRPr="005346D3">
        <w:rPr>
          <w:rFonts w:ascii="Times New Roman" w:hAnsi="Times New Roman" w:cs="Times New Roman"/>
          <w:color w:val="000000"/>
          <w:sz w:val="28"/>
          <w:szCs w:val="28"/>
        </w:rPr>
        <w:t xml:space="preserve">-9 </w:t>
      </w:r>
      <w:r w:rsidR="005346D3">
        <w:rPr>
          <w:rFonts w:ascii="Times New Roman" w:hAnsi="Times New Roman" w:cs="Times New Roman"/>
          <w:color w:val="000000"/>
          <w:sz w:val="28"/>
          <w:szCs w:val="28"/>
        </w:rPr>
        <w:t>под условия конкретного эксперимента методами инженерной энзимологии.</w:t>
      </w:r>
    </w:p>
    <w:p w14:paraId="2A4CBE13" w14:textId="3FE15E9C" w:rsidR="000A6738" w:rsidRDefault="000A6738" w:rsidP="00D41EC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</w:p>
    <w:p w14:paraId="4A3877BD" w14:textId="2257D942" w:rsidR="00661F01" w:rsidRPr="00661F01" w:rsidRDefault="00661F01" w:rsidP="00D41EC3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769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FJM Mojica, C. Díez-Villaseñor, J. García-Martínez, C. Almendros. Short motif sequences determine the targets of the prokaryotic CRISPR defence system. </w:t>
      </w:r>
      <w:r w:rsidRPr="00661F01">
        <w:rPr>
          <w:rFonts w:ascii="Times New Roman" w:hAnsi="Times New Roman" w:cs="Times New Roman"/>
          <w:color w:val="000000"/>
          <w:sz w:val="28"/>
          <w:szCs w:val="28"/>
        </w:rPr>
        <w:t>Alicante, 2009.</w:t>
      </w:r>
    </w:p>
    <w:p w14:paraId="7356598F" w14:textId="0E432B45" w:rsidR="00661F01" w:rsidRPr="00661F01" w:rsidRDefault="00661F01" w:rsidP="00D41EC3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769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Luciano A. M, Ph.D. The CRISPR-Cas system of Streptococcus pyogenes: function and applications. </w:t>
      </w:r>
      <w:r w:rsidRPr="00661F01">
        <w:rPr>
          <w:rFonts w:ascii="Times New Roman" w:hAnsi="Times New Roman" w:cs="Times New Roman"/>
          <w:color w:val="000000"/>
          <w:sz w:val="28"/>
          <w:szCs w:val="28"/>
        </w:rPr>
        <w:t>New York, 2016.</w:t>
      </w:r>
    </w:p>
    <w:p w14:paraId="52B6C33A" w14:textId="1F17B3A0" w:rsidR="00661F01" w:rsidRPr="00661F01" w:rsidRDefault="00661F01" w:rsidP="00D41EC3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769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Mendoza B. J., Trinh C. T. In Silico Processing of the Complete CRISPR-Cas Spacer Space for Identification of PAM Sequences. </w:t>
      </w:r>
      <w:proofErr w:type="spellStart"/>
      <w:r w:rsidRPr="00661F01">
        <w:rPr>
          <w:rFonts w:ascii="Times New Roman" w:hAnsi="Times New Roman" w:cs="Times New Roman"/>
          <w:color w:val="000000"/>
          <w:sz w:val="28"/>
          <w:szCs w:val="28"/>
        </w:rPr>
        <w:t>Knoxville</w:t>
      </w:r>
      <w:proofErr w:type="spellEnd"/>
      <w:r w:rsidRPr="00661F01">
        <w:rPr>
          <w:rFonts w:ascii="Times New Roman" w:hAnsi="Times New Roman" w:cs="Times New Roman"/>
          <w:color w:val="000000"/>
          <w:sz w:val="28"/>
          <w:szCs w:val="28"/>
        </w:rPr>
        <w:t>, 2018.</w:t>
      </w:r>
    </w:p>
    <w:p w14:paraId="486C60B6" w14:textId="24B9F376" w:rsidR="00661F01" w:rsidRPr="00661F01" w:rsidRDefault="00661F01" w:rsidP="00D41EC3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769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Ryan T. L., Chase L. B. Deciphering, communicating, and engineering the CRISPR PAM. </w:t>
      </w:r>
      <w:proofErr w:type="spellStart"/>
      <w:r w:rsidRPr="00661F01">
        <w:rPr>
          <w:rFonts w:ascii="Times New Roman" w:hAnsi="Times New Roman" w:cs="Times New Roman"/>
          <w:color w:val="000000"/>
          <w:sz w:val="28"/>
          <w:szCs w:val="28"/>
        </w:rPr>
        <w:t>Raleigh</w:t>
      </w:r>
      <w:proofErr w:type="spellEnd"/>
      <w:r w:rsidRPr="00661F01">
        <w:rPr>
          <w:rFonts w:ascii="Times New Roman" w:hAnsi="Times New Roman" w:cs="Times New Roman"/>
          <w:color w:val="000000"/>
          <w:sz w:val="28"/>
          <w:szCs w:val="28"/>
        </w:rPr>
        <w:t>, 2018.</w:t>
      </w:r>
    </w:p>
    <w:p w14:paraId="00C6FB64" w14:textId="1A2C48E1" w:rsidR="00661F01" w:rsidRPr="00661F01" w:rsidRDefault="00661F01" w:rsidP="00D41EC3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61F01">
        <w:rPr>
          <w:rFonts w:ascii="Times New Roman" w:hAnsi="Times New Roman" w:cs="Times New Roman"/>
          <w:color w:val="000000"/>
          <w:sz w:val="28"/>
          <w:szCs w:val="28"/>
        </w:rPr>
        <w:t>Васильева Н.Ю. Биоинформатика: Множественное выравнивание. Филогенетические деревья: методическое пособие. Одесса, 2014.</w:t>
      </w:r>
    </w:p>
    <w:p w14:paraId="6CA6D390" w14:textId="04053A95" w:rsidR="00661F01" w:rsidRPr="00661F01" w:rsidRDefault="00661F01" w:rsidP="00D41EC3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61F01">
        <w:rPr>
          <w:rFonts w:ascii="Times New Roman" w:hAnsi="Times New Roman" w:cs="Times New Roman"/>
          <w:color w:val="000000"/>
          <w:sz w:val="28"/>
          <w:szCs w:val="28"/>
        </w:rPr>
        <w:t>Гоглева А.А. Исследование CRISPR-систем прокариотического иммунитета методами сравнительной геномики: диссертация на соискание учёной степени кандидата биологических наук. Москва, 2016.</w:t>
      </w:r>
    </w:p>
    <w:p w14:paraId="04C78A6E" w14:textId="77777777" w:rsidR="00661F01" w:rsidRPr="00661F01" w:rsidRDefault="00661F01" w:rsidP="00D41EC3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61F01">
        <w:rPr>
          <w:rFonts w:ascii="Times New Roman" w:hAnsi="Times New Roman" w:cs="Times New Roman"/>
          <w:color w:val="000000"/>
          <w:sz w:val="28"/>
          <w:szCs w:val="28"/>
        </w:rPr>
        <w:t>Гребенкина Н.А., Андреюк Д.А. Генная инженерия</w:t>
      </w:r>
    </w:p>
    <w:p w14:paraId="7BC7928D" w14:textId="2E3A11BF" w:rsidR="00661F01" w:rsidRPr="00661F01" w:rsidRDefault="00661F01" w:rsidP="00D41EC3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61F01">
        <w:rPr>
          <w:rFonts w:ascii="Times New Roman" w:hAnsi="Times New Roman" w:cs="Times New Roman"/>
          <w:color w:val="000000"/>
          <w:sz w:val="28"/>
          <w:szCs w:val="28"/>
        </w:rPr>
        <w:t>8.Гребенкина Н.А., Глазова О.В., Митяева О.Н., Андреюк Д.С. Практикум по генному редактированию.</w:t>
      </w:r>
    </w:p>
    <w:p w14:paraId="324E334B" w14:textId="1461FBE5" w:rsidR="00661F01" w:rsidRPr="00661F01" w:rsidRDefault="00661F01" w:rsidP="00D41EC3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61F01">
        <w:rPr>
          <w:rFonts w:ascii="Times New Roman" w:hAnsi="Times New Roman" w:cs="Times New Roman"/>
          <w:color w:val="000000"/>
          <w:sz w:val="28"/>
          <w:szCs w:val="28"/>
        </w:rPr>
        <w:t>Зленко Д.В. Анализ последовательностей.</w:t>
      </w:r>
    </w:p>
    <w:p w14:paraId="7D1298B0" w14:textId="2774AED7" w:rsidR="00661F01" w:rsidRPr="00661F01" w:rsidRDefault="00661F01" w:rsidP="00D41EC3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61F01">
        <w:rPr>
          <w:rFonts w:ascii="Times New Roman" w:hAnsi="Times New Roman" w:cs="Times New Roman"/>
          <w:color w:val="000000"/>
          <w:sz w:val="28"/>
          <w:szCs w:val="28"/>
        </w:rPr>
        <w:t>Немудрый А.А., Валетдинова К.Р., Медведев С.П., Закиян С.М. Системы редактирования геномов TALEN и CRISPR/Cas – инструменты открытий. Новосибирск, 2014.</w:t>
      </w:r>
    </w:p>
    <w:p w14:paraId="4D788CFA" w14:textId="6B39F510" w:rsidR="00661F01" w:rsidRDefault="00661F01" w:rsidP="00D41EC3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61F01">
        <w:rPr>
          <w:rFonts w:ascii="Times New Roman" w:hAnsi="Times New Roman" w:cs="Times New Roman"/>
          <w:color w:val="000000"/>
          <w:sz w:val="28"/>
          <w:szCs w:val="28"/>
        </w:rPr>
        <w:t>Немудрый А.А. Исправление мутации в гене аргинин-вазопрессина крыс линии brattleboro in vitro: диссертация на соискание учёной степени кандидата биологических наук. Новосибирск, 2017.</w:t>
      </w:r>
    </w:p>
    <w:p w14:paraId="297B5C87" w14:textId="3FFA51D4" w:rsidR="00661F01" w:rsidRPr="00661F01" w:rsidRDefault="00661F01" w:rsidP="00D41EC3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Нурк С.Ю. Сборка генома и графы де Брюина.</w:t>
      </w:r>
    </w:p>
    <w:p w14:paraId="7204AF4C" w14:textId="06B66CD2" w:rsidR="00661F01" w:rsidRPr="00661F01" w:rsidRDefault="00661F01" w:rsidP="00D41EC3">
      <w:pPr>
        <w:pStyle w:val="a4"/>
        <w:numPr>
          <w:ilvl w:val="0"/>
          <w:numId w:val="11"/>
        </w:numPr>
        <w:spacing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61F01">
        <w:rPr>
          <w:rFonts w:ascii="Times New Roman" w:hAnsi="Times New Roman" w:cs="Times New Roman"/>
          <w:color w:val="000000"/>
          <w:sz w:val="28"/>
          <w:szCs w:val="28"/>
        </w:rPr>
        <w:t>Овчаренко Е.К. Роль гена ruvC в CRISPR-интерференции и адаптации у Escherichia coli. Москва, 2016.</w:t>
      </w:r>
    </w:p>
    <w:p w14:paraId="173279E0" w14:textId="012213F3" w:rsidR="00661F01" w:rsidRDefault="00661F01" w:rsidP="00D41EC3">
      <w:pPr>
        <w:pStyle w:val="a4"/>
        <w:numPr>
          <w:ilvl w:val="0"/>
          <w:numId w:val="11"/>
        </w:numPr>
        <w:spacing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61F01">
        <w:rPr>
          <w:rFonts w:ascii="Times New Roman" w:hAnsi="Times New Roman" w:cs="Times New Roman"/>
          <w:color w:val="000000"/>
          <w:sz w:val="28"/>
          <w:szCs w:val="28"/>
        </w:rPr>
        <w:t>Огурцов А.Н. Методы биоинформационного анализа: учебное пособие по курсу «Биоинформатика информационная биотехнология». Харьков, 2011.</w:t>
      </w:r>
    </w:p>
    <w:p w14:paraId="0AA01DE9" w14:textId="010F0283" w:rsidR="00661F01" w:rsidRPr="00673872" w:rsidRDefault="00661F01" w:rsidP="00D41EC3">
      <w:pPr>
        <w:pStyle w:val="a4"/>
        <w:numPr>
          <w:ilvl w:val="0"/>
          <w:numId w:val="11"/>
        </w:numPr>
        <w:spacing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Романенков К.В. Методы и алгоритмы автоматизированной сборки генома на вычислительном кластере.</w:t>
      </w:r>
    </w:p>
    <w:sectPr w:rsidR="00661F01" w:rsidRPr="00673872" w:rsidSect="008D2D4A">
      <w:footerReference w:type="default" r:id="rId34"/>
      <w:pgSz w:w="11906" w:h="16838"/>
      <w:pgMar w:top="720" w:right="720" w:bottom="720" w:left="720" w:header="0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0128A" w14:textId="77777777" w:rsidR="002F285D" w:rsidRDefault="002F285D" w:rsidP="008D2D4A">
      <w:pPr>
        <w:spacing w:after="0" w:line="240" w:lineRule="auto"/>
      </w:pPr>
      <w:r>
        <w:separator/>
      </w:r>
    </w:p>
  </w:endnote>
  <w:endnote w:type="continuationSeparator" w:id="0">
    <w:p w14:paraId="5ABEEDDD" w14:textId="77777777" w:rsidR="002F285D" w:rsidRDefault="002F285D" w:rsidP="008D2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1733630"/>
      <w:docPartObj>
        <w:docPartGallery w:val="Page Numbers (Bottom of Page)"/>
        <w:docPartUnique/>
      </w:docPartObj>
    </w:sdtPr>
    <w:sdtEndPr/>
    <w:sdtContent>
      <w:p w14:paraId="481C0B1A" w14:textId="290DA3AE" w:rsidR="008D2D4A" w:rsidRDefault="008D2D4A" w:rsidP="008D2D4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C5A30" w14:textId="77777777" w:rsidR="002F285D" w:rsidRDefault="002F285D" w:rsidP="008D2D4A">
      <w:pPr>
        <w:spacing w:after="0" w:line="240" w:lineRule="auto"/>
      </w:pPr>
      <w:r>
        <w:separator/>
      </w:r>
    </w:p>
  </w:footnote>
  <w:footnote w:type="continuationSeparator" w:id="0">
    <w:p w14:paraId="61B540A9" w14:textId="77777777" w:rsidR="002F285D" w:rsidRDefault="002F285D" w:rsidP="008D2D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A14FF"/>
    <w:multiLevelType w:val="hybridMultilevel"/>
    <w:tmpl w:val="2F984FDE"/>
    <w:lvl w:ilvl="0" w:tplc="85FC9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64230"/>
    <w:multiLevelType w:val="multilevel"/>
    <w:tmpl w:val="F22074C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F23818"/>
    <w:multiLevelType w:val="hybridMultilevel"/>
    <w:tmpl w:val="80D4E3B4"/>
    <w:lvl w:ilvl="0" w:tplc="2E5E51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4A47EE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3B6AE8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CA8B55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8D037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2F2ECA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D8C44F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39E820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FAE009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1E6BAE"/>
    <w:multiLevelType w:val="hybridMultilevel"/>
    <w:tmpl w:val="7486A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275C4"/>
    <w:multiLevelType w:val="multilevel"/>
    <w:tmpl w:val="47282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4A1737"/>
    <w:multiLevelType w:val="hybridMultilevel"/>
    <w:tmpl w:val="AF90A9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8B3059"/>
    <w:multiLevelType w:val="multilevel"/>
    <w:tmpl w:val="958C92BE"/>
    <w:lvl w:ilvl="0">
      <w:start w:val="1"/>
      <w:numFmt w:val="decimal"/>
      <w:pStyle w:val="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B864394"/>
    <w:multiLevelType w:val="hybridMultilevel"/>
    <w:tmpl w:val="40544332"/>
    <w:lvl w:ilvl="0" w:tplc="5ABC48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AE32F8"/>
    <w:multiLevelType w:val="hybridMultilevel"/>
    <w:tmpl w:val="059EDA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397ACC"/>
    <w:multiLevelType w:val="multilevel"/>
    <w:tmpl w:val="4D4A70E0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7BBC3242"/>
    <w:multiLevelType w:val="hybridMultilevel"/>
    <w:tmpl w:val="895C26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6"/>
    <w:lvlOverride w:ilvl="0">
      <w:startOverride w:val="2"/>
    </w:lvlOverride>
  </w:num>
  <w:num w:numId="8">
    <w:abstractNumId w:val="9"/>
  </w:num>
  <w:num w:numId="9">
    <w:abstractNumId w:val="4"/>
  </w:num>
  <w:num w:numId="10">
    <w:abstractNumId w:val="1"/>
    <w:lvlOverride w:ilvl="0">
      <w:lvl w:ilvl="0">
        <w:numFmt w:val="decimal"/>
        <w:lvlText w:val="%1."/>
        <w:lvlJc w:val="left"/>
      </w:lvl>
    </w:lvlOverride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26F"/>
    <w:rsid w:val="000007B8"/>
    <w:rsid w:val="000206C9"/>
    <w:rsid w:val="00035DE2"/>
    <w:rsid w:val="00053333"/>
    <w:rsid w:val="00060D64"/>
    <w:rsid w:val="0006655F"/>
    <w:rsid w:val="00083F01"/>
    <w:rsid w:val="000863B7"/>
    <w:rsid w:val="0008687C"/>
    <w:rsid w:val="00091194"/>
    <w:rsid w:val="000A6738"/>
    <w:rsid w:val="000B1E72"/>
    <w:rsid w:val="000D0BAF"/>
    <w:rsid w:val="000E5118"/>
    <w:rsid w:val="000F5AA6"/>
    <w:rsid w:val="000F6ED8"/>
    <w:rsid w:val="001112CD"/>
    <w:rsid w:val="00125FDD"/>
    <w:rsid w:val="001612B2"/>
    <w:rsid w:val="00176368"/>
    <w:rsid w:val="00177AEA"/>
    <w:rsid w:val="001A67B0"/>
    <w:rsid w:val="001B090A"/>
    <w:rsid w:val="001D4FD0"/>
    <w:rsid w:val="001E12AB"/>
    <w:rsid w:val="0020010E"/>
    <w:rsid w:val="00236D70"/>
    <w:rsid w:val="00240A73"/>
    <w:rsid w:val="0026046C"/>
    <w:rsid w:val="00274574"/>
    <w:rsid w:val="002862B6"/>
    <w:rsid w:val="002933C6"/>
    <w:rsid w:val="002936F9"/>
    <w:rsid w:val="002B00AB"/>
    <w:rsid w:val="002C6A22"/>
    <w:rsid w:val="002E71F3"/>
    <w:rsid w:val="002E7CEB"/>
    <w:rsid w:val="002F285D"/>
    <w:rsid w:val="00305A83"/>
    <w:rsid w:val="0031139D"/>
    <w:rsid w:val="00315E2A"/>
    <w:rsid w:val="00330301"/>
    <w:rsid w:val="003444B3"/>
    <w:rsid w:val="003540E6"/>
    <w:rsid w:val="00371BBB"/>
    <w:rsid w:val="00393BF2"/>
    <w:rsid w:val="003B0777"/>
    <w:rsid w:val="003B1FCA"/>
    <w:rsid w:val="003C3342"/>
    <w:rsid w:val="003D5097"/>
    <w:rsid w:val="003E701D"/>
    <w:rsid w:val="003F0314"/>
    <w:rsid w:val="00401212"/>
    <w:rsid w:val="00404F11"/>
    <w:rsid w:val="0043769C"/>
    <w:rsid w:val="00440442"/>
    <w:rsid w:val="004451E3"/>
    <w:rsid w:val="00450FD7"/>
    <w:rsid w:val="00456413"/>
    <w:rsid w:val="00457CBC"/>
    <w:rsid w:val="00471612"/>
    <w:rsid w:val="004B7AFD"/>
    <w:rsid w:val="004C1640"/>
    <w:rsid w:val="004C215C"/>
    <w:rsid w:val="004E524A"/>
    <w:rsid w:val="00512313"/>
    <w:rsid w:val="005218BD"/>
    <w:rsid w:val="00530CBE"/>
    <w:rsid w:val="005346D3"/>
    <w:rsid w:val="00553A58"/>
    <w:rsid w:val="005566F9"/>
    <w:rsid w:val="0057235D"/>
    <w:rsid w:val="00574BA7"/>
    <w:rsid w:val="00593AB1"/>
    <w:rsid w:val="005A4DEB"/>
    <w:rsid w:val="005A70EA"/>
    <w:rsid w:val="005D70DA"/>
    <w:rsid w:val="005E700C"/>
    <w:rsid w:val="00607EA6"/>
    <w:rsid w:val="00624183"/>
    <w:rsid w:val="00661F01"/>
    <w:rsid w:val="00670DBA"/>
    <w:rsid w:val="00673872"/>
    <w:rsid w:val="00686AFB"/>
    <w:rsid w:val="006A1264"/>
    <w:rsid w:val="006B2C07"/>
    <w:rsid w:val="006C145C"/>
    <w:rsid w:val="006F0068"/>
    <w:rsid w:val="007375DC"/>
    <w:rsid w:val="00775F20"/>
    <w:rsid w:val="007957A1"/>
    <w:rsid w:val="007C5743"/>
    <w:rsid w:val="007D3827"/>
    <w:rsid w:val="00813196"/>
    <w:rsid w:val="00835E00"/>
    <w:rsid w:val="00836B3B"/>
    <w:rsid w:val="00855D9D"/>
    <w:rsid w:val="00863295"/>
    <w:rsid w:val="008952F2"/>
    <w:rsid w:val="008A20E0"/>
    <w:rsid w:val="008A39B2"/>
    <w:rsid w:val="008B0648"/>
    <w:rsid w:val="008B0ABD"/>
    <w:rsid w:val="008D2D4A"/>
    <w:rsid w:val="008D3885"/>
    <w:rsid w:val="0093749B"/>
    <w:rsid w:val="00955F84"/>
    <w:rsid w:val="009579C7"/>
    <w:rsid w:val="00962CD0"/>
    <w:rsid w:val="009A1220"/>
    <w:rsid w:val="009A6F2A"/>
    <w:rsid w:val="009C08E8"/>
    <w:rsid w:val="009C0C2F"/>
    <w:rsid w:val="00A20139"/>
    <w:rsid w:val="00A6194F"/>
    <w:rsid w:val="00A64EB6"/>
    <w:rsid w:val="00A9634B"/>
    <w:rsid w:val="00AA5107"/>
    <w:rsid w:val="00AC2DA9"/>
    <w:rsid w:val="00AC3DCF"/>
    <w:rsid w:val="00AC43DA"/>
    <w:rsid w:val="00AD3A3D"/>
    <w:rsid w:val="00AF671B"/>
    <w:rsid w:val="00B05A14"/>
    <w:rsid w:val="00B12A05"/>
    <w:rsid w:val="00B54DD5"/>
    <w:rsid w:val="00B5626F"/>
    <w:rsid w:val="00C4784A"/>
    <w:rsid w:val="00C53F96"/>
    <w:rsid w:val="00C6156F"/>
    <w:rsid w:val="00C7399D"/>
    <w:rsid w:val="00C76814"/>
    <w:rsid w:val="00CC282D"/>
    <w:rsid w:val="00D237A1"/>
    <w:rsid w:val="00D370C8"/>
    <w:rsid w:val="00D41EC3"/>
    <w:rsid w:val="00D548A5"/>
    <w:rsid w:val="00D71898"/>
    <w:rsid w:val="00D914DD"/>
    <w:rsid w:val="00DD29E0"/>
    <w:rsid w:val="00DD6BC8"/>
    <w:rsid w:val="00DE0584"/>
    <w:rsid w:val="00DF00D0"/>
    <w:rsid w:val="00DF33BB"/>
    <w:rsid w:val="00E00070"/>
    <w:rsid w:val="00E133B5"/>
    <w:rsid w:val="00E40E91"/>
    <w:rsid w:val="00E435EC"/>
    <w:rsid w:val="00E56488"/>
    <w:rsid w:val="00E65537"/>
    <w:rsid w:val="00EA37A8"/>
    <w:rsid w:val="00ED1121"/>
    <w:rsid w:val="00ED14AE"/>
    <w:rsid w:val="00ED2A7C"/>
    <w:rsid w:val="00EE0790"/>
    <w:rsid w:val="00EE1C5C"/>
    <w:rsid w:val="00F17D14"/>
    <w:rsid w:val="00F40CD1"/>
    <w:rsid w:val="00F43BDE"/>
    <w:rsid w:val="00F707F0"/>
    <w:rsid w:val="00FC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9E1EC9"/>
  <w15:chartTrackingRefBased/>
  <w15:docId w15:val="{39B77C27-5370-41D3-B685-56E741291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13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6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A67B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113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31139D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F17D14"/>
    <w:pPr>
      <w:numPr>
        <w:numId w:val="6"/>
      </w:numPr>
      <w:spacing w:after="100"/>
    </w:pPr>
    <w:rPr>
      <w:rFonts w:ascii="Times New Roman" w:eastAsiaTheme="minorEastAsia" w:hAnsi="Times New Roman" w:cs="Times New Roman"/>
      <w:sz w:val="28"/>
      <w:szCs w:val="28"/>
      <w:lang w:val="en-US" w:eastAsia="ru-RU"/>
    </w:rPr>
  </w:style>
  <w:style w:type="paragraph" w:styleId="11">
    <w:name w:val="toc 1"/>
    <w:basedOn w:val="a"/>
    <w:next w:val="a"/>
    <w:autoRedefine/>
    <w:uiPriority w:val="39"/>
    <w:unhideWhenUsed/>
    <w:rsid w:val="00B12A05"/>
    <w:pPr>
      <w:spacing w:after="100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31139D"/>
    <w:pPr>
      <w:spacing w:after="100"/>
      <w:ind w:left="440"/>
    </w:pPr>
    <w:rPr>
      <w:rFonts w:eastAsiaTheme="minorEastAsia" w:cs="Times New Roman"/>
      <w:lang w:eastAsia="ru-RU"/>
    </w:rPr>
  </w:style>
  <w:style w:type="character" w:styleId="a6">
    <w:name w:val="Hyperlink"/>
    <w:basedOn w:val="a0"/>
    <w:uiPriority w:val="99"/>
    <w:semiHidden/>
    <w:unhideWhenUsed/>
    <w:rsid w:val="00661F01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8D2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2D4A"/>
  </w:style>
  <w:style w:type="paragraph" w:styleId="a9">
    <w:name w:val="footer"/>
    <w:basedOn w:val="a"/>
    <w:link w:val="aa"/>
    <w:uiPriority w:val="99"/>
    <w:unhideWhenUsed/>
    <w:rsid w:val="008D2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2D4A"/>
  </w:style>
  <w:style w:type="table" w:styleId="ab">
    <w:name w:val="Table Grid"/>
    <w:basedOn w:val="a1"/>
    <w:uiPriority w:val="39"/>
    <w:rsid w:val="00020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C76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768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1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6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5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7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AD72C-8C62-43A9-A8BF-E69CAC300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3394</Words>
  <Characters>19351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Юдин</dc:creator>
  <cp:keywords/>
  <dc:description/>
  <cp:lastModifiedBy>Владислав Юдин</cp:lastModifiedBy>
  <cp:revision>3</cp:revision>
  <dcterms:created xsi:type="dcterms:W3CDTF">2022-01-17T20:26:00Z</dcterms:created>
  <dcterms:modified xsi:type="dcterms:W3CDTF">2022-01-17T20:32:00Z</dcterms:modified>
</cp:coreProperties>
</file>