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0F6" w:rsidRDefault="009620F6" w:rsidP="009620F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Министерство образования и молодежной политики                        Рязанской области</w:t>
      </w:r>
    </w:p>
    <w:p w:rsidR="009620F6" w:rsidRDefault="009620F6" w:rsidP="009620F6">
      <w:pPr>
        <w:autoSpaceDE w:val="0"/>
        <w:autoSpaceDN w:val="0"/>
        <w:adjustRightInd w:val="0"/>
        <w:jc w:val="center"/>
        <w:rPr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Областное 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>государственное  бюджетное</w:t>
      </w:r>
      <w:proofErr w:type="gramEnd"/>
      <w:r>
        <w:rPr>
          <w:rFonts w:ascii="Times New Roman CYR" w:hAnsi="Times New Roman CYR" w:cs="Times New Roman CYR"/>
          <w:sz w:val="32"/>
          <w:szCs w:val="32"/>
        </w:rPr>
        <w:t xml:space="preserve"> учреждение дополнительного образования</w:t>
      </w:r>
      <w:r w:rsidRPr="00865E35">
        <w:rPr>
          <w:sz w:val="32"/>
          <w:szCs w:val="32"/>
        </w:rPr>
        <w:t xml:space="preserve"> </w:t>
      </w:r>
    </w:p>
    <w:p w:rsidR="009620F6" w:rsidRDefault="009620F6" w:rsidP="009620F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2"/>
          <w:szCs w:val="32"/>
        </w:rPr>
      </w:pPr>
      <w:r w:rsidRPr="00865E35">
        <w:rPr>
          <w:sz w:val="32"/>
          <w:szCs w:val="32"/>
        </w:rPr>
        <w:t>«</w:t>
      </w:r>
      <w:r>
        <w:rPr>
          <w:rFonts w:ascii="Times New Roman CYR" w:hAnsi="Times New Roman CYR" w:cs="Times New Roman CYR"/>
          <w:sz w:val="32"/>
          <w:szCs w:val="32"/>
        </w:rPr>
        <w:t xml:space="preserve">Детский </w:t>
      </w:r>
      <w:proofErr w:type="spellStart"/>
      <w:r>
        <w:rPr>
          <w:rFonts w:ascii="Times New Roman CYR" w:hAnsi="Times New Roman CYR" w:cs="Times New Roman CYR"/>
          <w:sz w:val="32"/>
          <w:szCs w:val="32"/>
        </w:rPr>
        <w:t>эколого</w:t>
      </w:r>
      <w:proofErr w:type="spellEnd"/>
      <w:r>
        <w:rPr>
          <w:rFonts w:ascii="Times New Roman CYR" w:hAnsi="Times New Roman CYR" w:cs="Times New Roman CYR"/>
          <w:sz w:val="32"/>
          <w:szCs w:val="32"/>
        </w:rPr>
        <w:t xml:space="preserve"> - биологический центр</w:t>
      </w:r>
      <w:r w:rsidRPr="00865E35">
        <w:rPr>
          <w:sz w:val="32"/>
          <w:szCs w:val="32"/>
        </w:rPr>
        <w:t>»</w:t>
      </w:r>
      <w:r w:rsidRPr="00FF1695">
        <w:rPr>
          <w:rFonts w:ascii="Times New Roman CYR" w:hAnsi="Times New Roman CYR" w:cs="Times New Roman CYR"/>
          <w:sz w:val="32"/>
          <w:szCs w:val="32"/>
        </w:rPr>
        <w:t xml:space="preserve"> </w:t>
      </w:r>
    </w:p>
    <w:p w:rsidR="009620F6" w:rsidRDefault="009620F6" w:rsidP="009620F6">
      <w:pPr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</w:p>
    <w:p w:rsidR="009620F6" w:rsidRDefault="009620F6" w:rsidP="009620F6">
      <w:pPr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</w:p>
    <w:p w:rsidR="009620F6" w:rsidRDefault="00B05114" w:rsidP="009620F6">
      <w:pPr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Всероссийский конкурс юных исследователей окружающей среды</w:t>
      </w:r>
    </w:p>
    <w:p w:rsidR="00B05114" w:rsidRPr="00990518" w:rsidRDefault="00B05114" w:rsidP="009620F6">
      <w:pPr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                                       «Открытие 2030»</w:t>
      </w:r>
    </w:p>
    <w:p w:rsidR="009620F6" w:rsidRPr="00865E35" w:rsidRDefault="009620F6" w:rsidP="009620F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20F6" w:rsidRPr="00865E35" w:rsidRDefault="009620F6" w:rsidP="009620F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20F6" w:rsidRPr="00B05114" w:rsidRDefault="009620F6" w:rsidP="009620F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5114">
        <w:rPr>
          <w:b/>
          <w:bCs/>
          <w:sz w:val="36"/>
          <w:szCs w:val="36"/>
        </w:rPr>
        <w:t>«</w:t>
      </w:r>
      <w:r w:rsidRPr="00B05114">
        <w:rPr>
          <w:rFonts w:ascii="Times New Roman" w:eastAsiaTheme="majorEastAsia" w:hAnsi="Times New Roman" w:cs="Times New Roman"/>
          <w:b/>
          <w:kern w:val="24"/>
          <w:sz w:val="36"/>
          <w:szCs w:val="36"/>
        </w:rPr>
        <w:t>Исследование загрязнённости воздуха микрорайонов</w:t>
      </w:r>
      <w:r w:rsidR="00491695" w:rsidRPr="00B05114">
        <w:rPr>
          <w:rFonts w:ascii="Times New Roman" w:eastAsiaTheme="majorEastAsia" w:hAnsi="Times New Roman" w:cs="Times New Roman"/>
          <w:b/>
          <w:kern w:val="24"/>
          <w:sz w:val="36"/>
          <w:szCs w:val="36"/>
        </w:rPr>
        <w:t xml:space="preserve">         </w:t>
      </w:r>
      <w:r w:rsidRPr="00B05114">
        <w:rPr>
          <w:rFonts w:ascii="Times New Roman" w:eastAsiaTheme="majorEastAsia" w:hAnsi="Times New Roman" w:cs="Times New Roman"/>
          <w:b/>
          <w:kern w:val="24"/>
          <w:sz w:val="36"/>
          <w:szCs w:val="36"/>
        </w:rPr>
        <w:t xml:space="preserve"> </w:t>
      </w:r>
      <w:bookmarkStart w:id="0" w:name="_GoBack"/>
      <w:bookmarkEnd w:id="0"/>
      <w:r w:rsidRPr="00B05114">
        <w:rPr>
          <w:rFonts w:ascii="Times New Roman" w:eastAsiaTheme="majorEastAsia" w:hAnsi="Times New Roman" w:cs="Times New Roman"/>
          <w:b/>
          <w:kern w:val="24"/>
          <w:sz w:val="36"/>
          <w:szCs w:val="36"/>
        </w:rPr>
        <w:t>г. Рязани</w:t>
      </w:r>
      <w:r w:rsidRPr="00B05114">
        <w:rPr>
          <w:rFonts w:ascii="Times New Roman" w:hAnsi="Times New Roman" w:cs="Times New Roman"/>
          <w:b/>
          <w:bCs/>
          <w:sz w:val="36"/>
          <w:szCs w:val="36"/>
        </w:rPr>
        <w:t>».</w:t>
      </w:r>
    </w:p>
    <w:p w:rsidR="009620F6" w:rsidRPr="00865E35" w:rsidRDefault="009620F6" w:rsidP="009620F6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9620F6" w:rsidRPr="00865E35" w:rsidRDefault="009620F6" w:rsidP="009620F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20F6" w:rsidRPr="00865E35" w:rsidRDefault="009620F6" w:rsidP="009620F6">
      <w:pPr>
        <w:autoSpaceDE w:val="0"/>
        <w:autoSpaceDN w:val="0"/>
        <w:adjustRightInd w:val="0"/>
        <w:spacing w:after="200" w:line="360" w:lineRule="auto"/>
        <w:rPr>
          <w:sz w:val="28"/>
          <w:szCs w:val="28"/>
        </w:rPr>
      </w:pPr>
    </w:p>
    <w:p w:rsidR="009620F6" w:rsidRDefault="009620F6" w:rsidP="009620F6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Автор: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Дрыкин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Дмитрий,</w:t>
      </w:r>
      <w:r w:rsidR="00844D07">
        <w:rPr>
          <w:rFonts w:ascii="Times New Roman CYR" w:hAnsi="Times New Roman CYR" w:cs="Times New Roman CYR"/>
          <w:sz w:val="28"/>
          <w:szCs w:val="28"/>
        </w:rPr>
        <w:t xml:space="preserve"> 9</w:t>
      </w:r>
      <w:r w:rsidR="00270362">
        <w:rPr>
          <w:rFonts w:ascii="Times New Roman CYR" w:hAnsi="Times New Roman CYR" w:cs="Times New Roman CYR"/>
          <w:sz w:val="28"/>
          <w:szCs w:val="28"/>
        </w:rPr>
        <w:t xml:space="preserve"> класс</w:t>
      </w:r>
    </w:p>
    <w:p w:rsidR="009620F6" w:rsidRDefault="009620F6" w:rsidP="009620F6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Место учебы: ОГБУДО «Детский                                        эколого-биологический центр»</w:t>
      </w:r>
    </w:p>
    <w:p w:rsidR="009620F6" w:rsidRDefault="009620F6" w:rsidP="009620F6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Руководитель: Фокина Нина Николаевна</w:t>
      </w:r>
    </w:p>
    <w:p w:rsidR="009620F6" w:rsidRDefault="009620F6" w:rsidP="009620F6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педагог дополнительного образования </w:t>
      </w:r>
    </w:p>
    <w:p w:rsidR="009620F6" w:rsidRDefault="009620F6" w:rsidP="009620F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ОГБУДО «Детский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эколого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биологический центр»               </w:t>
      </w:r>
    </w:p>
    <w:p w:rsidR="009620F6" w:rsidRDefault="009620F6" w:rsidP="009620F6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</w:t>
      </w:r>
    </w:p>
    <w:p w:rsidR="009620F6" w:rsidRDefault="009620F6" w:rsidP="009620F6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</w:t>
      </w:r>
      <w:r w:rsidRPr="00865E35">
        <w:rPr>
          <w:sz w:val="28"/>
          <w:szCs w:val="28"/>
        </w:rPr>
        <w:t xml:space="preserve"> </w:t>
      </w:r>
    </w:p>
    <w:p w:rsidR="009620F6" w:rsidRDefault="009620F6" w:rsidP="009620F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70362" w:rsidRDefault="00270362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</w:t>
      </w:r>
      <w:r w:rsidR="009620F6">
        <w:rPr>
          <w:rFonts w:ascii="Times New Roman CYR" w:hAnsi="Times New Roman CYR" w:cs="Times New Roman CYR"/>
          <w:sz w:val="28"/>
          <w:szCs w:val="28"/>
        </w:rPr>
        <w:t xml:space="preserve">Рязань, </w:t>
      </w:r>
      <w:r>
        <w:rPr>
          <w:rFonts w:ascii="Times New Roman CYR" w:hAnsi="Times New Roman CYR" w:cs="Times New Roman CYR"/>
          <w:sz w:val="28"/>
          <w:szCs w:val="28"/>
        </w:rPr>
        <w:t>2021</w:t>
      </w:r>
      <w:r w:rsidR="009620F6">
        <w:rPr>
          <w:rFonts w:ascii="Times New Roman CYR" w:hAnsi="Times New Roman CYR" w:cs="Times New Roman CYR"/>
          <w:sz w:val="28"/>
          <w:szCs w:val="28"/>
        </w:rPr>
        <w:t xml:space="preserve"> г.</w:t>
      </w:r>
    </w:p>
    <w:p w:rsidR="00A4397E" w:rsidRDefault="00A4397E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4397E" w:rsidRDefault="00A4397E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</w:t>
      </w:r>
    </w:p>
    <w:p w:rsidR="00A4397E" w:rsidRDefault="00A4397E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4397E" w:rsidRDefault="00A4397E" w:rsidP="00A4397E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                                                                                                      3</w:t>
      </w:r>
    </w:p>
    <w:p w:rsidR="00A4397E" w:rsidRDefault="00A4397E" w:rsidP="00A4397E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91695" w:rsidRDefault="00A4397E" w:rsidP="00A4397E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Район исследования                                                                                    4</w:t>
      </w:r>
      <w:r w:rsidRPr="00A4397E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491695" w:rsidRPr="00491695" w:rsidRDefault="00491695" w:rsidP="00491695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491695" w:rsidRDefault="00491695" w:rsidP="00491695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Методики исследования                                                                          </w:t>
      </w:r>
      <w:r w:rsidRPr="00491695">
        <w:rPr>
          <w:rFonts w:ascii="Times New Roman CYR" w:hAnsi="Times New Roman CYR" w:cs="Times New Roman CYR"/>
          <w:sz w:val="28"/>
          <w:szCs w:val="28"/>
        </w:rPr>
        <w:t xml:space="preserve"> 5 -6</w:t>
      </w:r>
    </w:p>
    <w:p w:rsidR="00491695" w:rsidRPr="00491695" w:rsidRDefault="00491695" w:rsidP="00491695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491695" w:rsidRDefault="00491695" w:rsidP="00491695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Результаты исследования                                                                        7-10</w:t>
      </w:r>
    </w:p>
    <w:p w:rsidR="00491695" w:rsidRPr="00491695" w:rsidRDefault="00491695" w:rsidP="00491695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491695" w:rsidRDefault="00491695" w:rsidP="00491695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Выводы                                                                                                       11</w:t>
      </w:r>
    </w:p>
    <w:p w:rsidR="00491695" w:rsidRPr="00491695" w:rsidRDefault="00491695" w:rsidP="00491695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491695" w:rsidRDefault="00491695" w:rsidP="00491695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Литература                                                                                                 12</w:t>
      </w:r>
    </w:p>
    <w:p w:rsidR="00491695" w:rsidRPr="00491695" w:rsidRDefault="00491695" w:rsidP="00491695">
      <w:pPr>
        <w:pStyle w:val="a3"/>
        <w:rPr>
          <w:rFonts w:ascii="Times New Roman CYR" w:hAnsi="Times New Roman CYR" w:cs="Times New Roman CYR"/>
          <w:sz w:val="28"/>
          <w:szCs w:val="28"/>
        </w:rPr>
      </w:pPr>
    </w:p>
    <w:p w:rsidR="00A4397E" w:rsidRPr="00491695" w:rsidRDefault="00491695" w:rsidP="00491695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Приложения                                                                                            13-15</w:t>
      </w:r>
      <w:r w:rsidR="00A4397E" w:rsidRPr="00491695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</w:t>
      </w:r>
    </w:p>
    <w:p w:rsidR="00A4397E" w:rsidRDefault="00A4397E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4397E" w:rsidRDefault="00A4397E" w:rsidP="0027036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F55AD" w:rsidRDefault="00DF55AD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97E" w:rsidRDefault="00A4397E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695" w:rsidRDefault="00491695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5AD" w:rsidRPr="00DF55AD" w:rsidRDefault="00DF55AD" w:rsidP="00DF55A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F24BC" w:rsidRPr="006432E7" w:rsidRDefault="00AF52C8" w:rsidP="00DF55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F24BC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- один из основных элементов среды, необходимый всему живому на земле. Без пищи человек может обходиться пять недель, без воды - пять дней, без воздуха - пять минут. Но нормальная жизнедеятельность требует не только наличия воздуха, но и его определенной чистоты. От качества воздуха зависят здоровье людей, состояние животного и растительного мира.</w:t>
      </w:r>
      <w:r w:rsidR="00323C5B" w:rsidRPr="00323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23C5B" w:rsidRPr="006432E7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9F24BC" w:rsidRPr="00DF55AD" w:rsidRDefault="00AF52C8" w:rsidP="00DF55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F24BC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города Рязани расположено около 100 заводов и заводиков, которые загрязняют атмосферный воздух в городе.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4BC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знать насколько загрязнен воздух в городе является актуальным.</w:t>
      </w:r>
    </w:p>
    <w:p w:rsidR="00D4531A" w:rsidRPr="00DF55AD" w:rsidRDefault="00AF52C8" w:rsidP="00DF55AD">
      <w:pPr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20BE9" w:rsidRPr="00652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</w:t>
      </w:r>
      <w:r w:rsidR="00844D07" w:rsidRPr="00652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20BE9" w:rsidRPr="00652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  <w:r w:rsidR="00D4531A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Исследовать чистоту атмосферного воздуха в микрорайонах г. Рязани </w:t>
      </w:r>
    </w:p>
    <w:p w:rsidR="00D4531A" w:rsidRPr="00652BCE" w:rsidRDefault="00D4531A" w:rsidP="00DF55AD">
      <w:pPr>
        <w:jc w:val="both"/>
        <w:rPr>
          <w:rFonts w:ascii="Times New Roman" w:hAnsi="Times New Roman" w:cs="Times New Roman"/>
          <w:b/>
          <w:color w:val="8AD0D6"/>
          <w:sz w:val="28"/>
          <w:szCs w:val="28"/>
        </w:rPr>
      </w:pPr>
      <w:r w:rsidRPr="00652BCE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Задачи:</w:t>
      </w:r>
    </w:p>
    <w:p w:rsidR="00D4531A" w:rsidRPr="00DF55AD" w:rsidRDefault="000A769C" w:rsidP="00DF55AD">
      <w:pPr>
        <w:ind w:left="360"/>
        <w:jc w:val="both"/>
        <w:rPr>
          <w:rFonts w:ascii="Times New Roman" w:hAnsi="Times New Roman" w:cs="Times New Roman"/>
          <w:color w:val="8AD0D6"/>
          <w:sz w:val="28"/>
          <w:szCs w:val="28"/>
        </w:rPr>
      </w:pP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1. </w:t>
      </w:r>
      <w:r w:rsidR="00D4531A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Выбрать методики исследования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D4531A" w:rsidRPr="00DF55AD" w:rsidRDefault="000A769C" w:rsidP="00DF55AD">
      <w:pPr>
        <w:jc w:val="both"/>
        <w:rPr>
          <w:rFonts w:ascii="Times New Roman" w:hAnsi="Times New Roman" w:cs="Times New Roman"/>
          <w:color w:val="8AD0D6"/>
          <w:sz w:val="28"/>
          <w:szCs w:val="28"/>
        </w:rPr>
      </w:pP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   2. </w:t>
      </w:r>
      <w:r w:rsidR="00D4531A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Провести исследования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D4531A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E20BE9" w:rsidRPr="00DF55AD" w:rsidRDefault="000A769C" w:rsidP="00DF55AD">
      <w:pPr>
        <w:ind w:left="360"/>
        <w:jc w:val="both"/>
        <w:rPr>
          <w:rFonts w:ascii="Times New Roman" w:hAnsi="Times New Roman" w:cs="Times New Roman"/>
          <w:color w:val="8AD0D6"/>
          <w:sz w:val="28"/>
          <w:szCs w:val="28"/>
        </w:rPr>
      </w:pP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3. </w:t>
      </w:r>
      <w:r w:rsidR="00D4531A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Сделать выводы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A769C" w:rsidRPr="00DF55AD" w:rsidRDefault="00AF52C8" w:rsidP="00DF55A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20BE9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своих исследования </w:t>
      </w:r>
      <w:proofErr w:type="gramStart"/>
      <w:r w:rsidR="00E20BE9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 определили</w:t>
      </w:r>
      <w:proofErr w:type="gramEnd"/>
      <w:r w:rsidR="00E20BE9"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</w:t>
      </w:r>
      <w:proofErr w:type="spellStart"/>
      <w:r w:rsidR="00E20BE9" w:rsidRPr="00DF55AD">
        <w:rPr>
          <w:rFonts w:ascii="Times New Roman" w:hAnsi="Times New Roman" w:cs="Times New Roman"/>
          <w:sz w:val="28"/>
          <w:szCs w:val="28"/>
        </w:rPr>
        <w:t>диокси́д</w:t>
      </w:r>
      <w:r w:rsidR="000A769C" w:rsidRPr="00DF55A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A769C"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69C" w:rsidRPr="00DF55AD">
        <w:rPr>
          <w:rFonts w:ascii="Times New Roman" w:hAnsi="Times New Roman" w:cs="Times New Roman"/>
          <w:sz w:val="28"/>
          <w:szCs w:val="28"/>
        </w:rPr>
        <w:t>углеро́да</w:t>
      </w:r>
      <w:proofErr w:type="spellEnd"/>
      <w:r w:rsidR="000A769C" w:rsidRPr="00DF55A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0A769C" w:rsidRPr="00DF55AD">
        <w:rPr>
          <w:rFonts w:ascii="Times New Roman" w:hAnsi="Times New Roman" w:cs="Times New Roman"/>
          <w:sz w:val="28"/>
          <w:szCs w:val="28"/>
        </w:rPr>
        <w:t>двуо́киси</w:t>
      </w:r>
      <w:proofErr w:type="spellEnd"/>
      <w:r w:rsidR="00E20BE9"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BE9" w:rsidRPr="00DF55AD">
        <w:rPr>
          <w:rFonts w:ascii="Times New Roman" w:hAnsi="Times New Roman" w:cs="Times New Roman"/>
          <w:sz w:val="28"/>
          <w:szCs w:val="28"/>
        </w:rPr>
        <w:t>углеро́да</w:t>
      </w:r>
      <w:proofErr w:type="spellEnd"/>
      <w:r w:rsidR="00E20BE9" w:rsidRPr="00DF55AD">
        <w:rPr>
          <w:rFonts w:ascii="Times New Roman" w:hAnsi="Times New Roman" w:cs="Times New Roman"/>
          <w:sz w:val="28"/>
          <w:szCs w:val="28"/>
        </w:rPr>
        <w:t xml:space="preserve"> — бесцветный, почти без запаха (в больших концентрациях с кисловатым «содовым» запахом), с химической формулой CO2.</w:t>
      </w:r>
    </w:p>
    <w:p w:rsidR="00E20BE9" w:rsidRPr="00DF55AD" w:rsidRDefault="00E20BE9" w:rsidP="00DF55A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5AD">
        <w:rPr>
          <w:rFonts w:ascii="Times New Roman" w:hAnsi="Times New Roman" w:cs="Times New Roman"/>
          <w:sz w:val="28"/>
          <w:szCs w:val="28"/>
        </w:rPr>
        <w:t>.Углекислый</w:t>
      </w:r>
      <w:proofErr w:type="gramEnd"/>
      <w:r w:rsidRPr="00DF55AD">
        <w:rPr>
          <w:rFonts w:ascii="Times New Roman" w:hAnsi="Times New Roman" w:cs="Times New Roman"/>
          <w:sz w:val="28"/>
          <w:szCs w:val="28"/>
        </w:rPr>
        <w:t xml:space="preserve"> газ легко пропускает излучение в ультрафиолетовой и видимой частях спектра, которое поступает на Землю от Солнца и обогревает её. В то же время он поглощает испускаемое Землёй инфракрасное излучение и является одним из парниковых газов, вследствие чего должен участвовать в процессе глобального потепления</w:t>
      </w:r>
      <w:r w:rsidR="000A769C" w:rsidRPr="00DF55AD">
        <w:rPr>
          <w:rFonts w:ascii="Times New Roman" w:hAnsi="Times New Roman" w:cs="Times New Roman"/>
          <w:sz w:val="28"/>
          <w:szCs w:val="28"/>
        </w:rPr>
        <w:t>.</w:t>
      </w:r>
    </w:p>
    <w:p w:rsidR="000A769C" w:rsidRPr="00DF55AD" w:rsidRDefault="00AF52C8" w:rsidP="00DF55A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769C" w:rsidRPr="00DF55AD">
        <w:rPr>
          <w:rFonts w:ascii="Times New Roman" w:hAnsi="Times New Roman" w:cs="Times New Roman"/>
          <w:sz w:val="28"/>
          <w:szCs w:val="28"/>
        </w:rPr>
        <w:t>Кроме того</w:t>
      </w:r>
      <w:r w:rsidR="004D228A" w:rsidRPr="00DF55AD">
        <w:rPr>
          <w:rFonts w:ascii="Times New Roman" w:hAnsi="Times New Roman" w:cs="Times New Roman"/>
          <w:sz w:val="28"/>
          <w:szCs w:val="28"/>
        </w:rPr>
        <w:t>,</w:t>
      </w:r>
      <w:r w:rsidR="000A769C" w:rsidRPr="00DF55AD">
        <w:rPr>
          <w:rFonts w:ascii="Times New Roman" w:hAnsi="Times New Roman" w:cs="Times New Roman"/>
          <w:sz w:val="28"/>
          <w:szCs w:val="28"/>
        </w:rPr>
        <w:t xml:space="preserve"> нами была взята кора липы, настой которой мы подвергли насколько это можно было химическому анализу.</w:t>
      </w:r>
    </w:p>
    <w:p w:rsidR="009F24BC" w:rsidRPr="00DF55AD" w:rsidRDefault="009F24BC" w:rsidP="00DF55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197" w:rsidRPr="00DF55AD" w:rsidRDefault="00932E47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69C" w:rsidRPr="00DF55AD" w:rsidRDefault="000A769C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9C" w:rsidRPr="00DF55AD" w:rsidRDefault="000A769C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9C" w:rsidRPr="00DF55AD" w:rsidRDefault="000A769C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9C" w:rsidRPr="00DF55AD" w:rsidRDefault="000A769C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9C" w:rsidRPr="00DF55AD" w:rsidRDefault="000A769C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9C" w:rsidRDefault="000A769C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</w:rPr>
        <w:t>Район исследования.</w:t>
      </w:r>
    </w:p>
    <w:p w:rsidR="0014229A" w:rsidRPr="00DF55AD" w:rsidRDefault="0014229A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69C" w:rsidRPr="00DF55AD" w:rsidRDefault="00AF52C8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0815" w:rsidRPr="00DF55AD">
        <w:rPr>
          <w:rFonts w:ascii="Times New Roman" w:hAnsi="Times New Roman" w:cs="Times New Roman"/>
          <w:sz w:val="28"/>
          <w:szCs w:val="28"/>
        </w:rPr>
        <w:t>Районом наших исследований стал</w:t>
      </w:r>
      <w:r w:rsidR="00BD7C25" w:rsidRPr="00DF55AD">
        <w:rPr>
          <w:rFonts w:ascii="Times New Roman" w:hAnsi="Times New Roman" w:cs="Times New Roman"/>
          <w:sz w:val="28"/>
          <w:szCs w:val="28"/>
        </w:rPr>
        <w:t>и 10 точек</w:t>
      </w:r>
      <w:r w:rsidR="00EF0815" w:rsidRPr="00DF55AD">
        <w:rPr>
          <w:rFonts w:ascii="Times New Roman" w:hAnsi="Times New Roman" w:cs="Times New Roman"/>
          <w:sz w:val="28"/>
          <w:szCs w:val="28"/>
        </w:rPr>
        <w:t xml:space="preserve"> города Рязани: площадь Победы (центр)</w:t>
      </w:r>
      <w:r w:rsidR="00BD7C25" w:rsidRPr="00DF55AD">
        <w:rPr>
          <w:rFonts w:ascii="Times New Roman" w:hAnsi="Times New Roman" w:cs="Times New Roman"/>
          <w:sz w:val="28"/>
          <w:szCs w:val="28"/>
        </w:rPr>
        <w:t>, 4 района</w:t>
      </w:r>
      <w:r w:rsidR="00551545" w:rsidRPr="00DF55AD">
        <w:rPr>
          <w:rFonts w:ascii="Times New Roman" w:hAnsi="Times New Roman" w:cs="Times New Roman"/>
          <w:sz w:val="28"/>
          <w:szCs w:val="28"/>
        </w:rPr>
        <w:t xml:space="preserve"> на западе и северо-западе (Московский, </w:t>
      </w:r>
      <w:proofErr w:type="spellStart"/>
      <w:r w:rsidR="00551545" w:rsidRPr="00DF55AD">
        <w:rPr>
          <w:rFonts w:ascii="Times New Roman" w:hAnsi="Times New Roman" w:cs="Times New Roman"/>
          <w:sz w:val="28"/>
          <w:szCs w:val="28"/>
        </w:rPr>
        <w:t>Приокский</w:t>
      </w:r>
      <w:proofErr w:type="spellEnd"/>
      <w:r w:rsidR="00551545" w:rsidRPr="00DF55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1545" w:rsidRPr="00DF55AD">
        <w:rPr>
          <w:rFonts w:ascii="Times New Roman" w:hAnsi="Times New Roman" w:cs="Times New Roman"/>
          <w:sz w:val="28"/>
          <w:szCs w:val="28"/>
        </w:rPr>
        <w:t>Канищево</w:t>
      </w:r>
      <w:proofErr w:type="spellEnd"/>
      <w:r w:rsidR="00551545" w:rsidRPr="00DF55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1545" w:rsidRPr="00DF55AD">
        <w:rPr>
          <w:rFonts w:ascii="Times New Roman" w:hAnsi="Times New Roman" w:cs="Times New Roman"/>
          <w:sz w:val="28"/>
          <w:szCs w:val="28"/>
        </w:rPr>
        <w:t>Недостоево</w:t>
      </w:r>
      <w:proofErr w:type="spellEnd"/>
      <w:r w:rsidR="00551545" w:rsidRPr="00DF55AD">
        <w:rPr>
          <w:rFonts w:ascii="Times New Roman" w:hAnsi="Times New Roman" w:cs="Times New Roman"/>
          <w:sz w:val="28"/>
          <w:szCs w:val="28"/>
        </w:rPr>
        <w:t xml:space="preserve">), поселок Строитель (юг), </w:t>
      </w:r>
      <w:proofErr w:type="spellStart"/>
      <w:r w:rsidR="00551545" w:rsidRPr="00DF55AD">
        <w:rPr>
          <w:rFonts w:ascii="Times New Roman" w:hAnsi="Times New Roman" w:cs="Times New Roman"/>
          <w:sz w:val="28"/>
          <w:szCs w:val="28"/>
        </w:rPr>
        <w:t>Кальное</w:t>
      </w:r>
      <w:proofErr w:type="spellEnd"/>
      <w:r w:rsidR="00551545" w:rsidRPr="00DF55AD">
        <w:rPr>
          <w:rFonts w:ascii="Times New Roman" w:hAnsi="Times New Roman" w:cs="Times New Roman"/>
          <w:sz w:val="28"/>
          <w:szCs w:val="28"/>
        </w:rPr>
        <w:t xml:space="preserve"> (север) и </w:t>
      </w:r>
      <w:r w:rsidR="00BD7C25" w:rsidRPr="00DF55AD">
        <w:rPr>
          <w:rFonts w:ascii="Times New Roman" w:hAnsi="Times New Roman" w:cs="Times New Roman"/>
          <w:sz w:val="28"/>
          <w:szCs w:val="28"/>
        </w:rPr>
        <w:t>микрорайон Дашки-Песочня (три точки: начало, центр и конец).</w:t>
      </w: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E7BBB" wp14:editId="20ECAF25">
            <wp:extent cx="5940425" cy="4539615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C25" w:rsidRPr="00DF55AD" w:rsidRDefault="00BD7C25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695" w:rsidRDefault="00BD7C25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695" w:rsidRDefault="00491695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C25" w:rsidRDefault="00BD7C25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</w:rPr>
        <w:t xml:space="preserve"> Методики исследований</w:t>
      </w:r>
    </w:p>
    <w:p w:rsidR="0014229A" w:rsidRPr="00DF55AD" w:rsidRDefault="0014229A" w:rsidP="001422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F5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аличие 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t>диокси́да</w:t>
      </w:r>
      <w:proofErr w:type="spellEnd"/>
      <w:r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t>углеро́да</w:t>
      </w:r>
      <w:proofErr w:type="spellEnd"/>
      <w:r w:rsidRPr="00DF55A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t>двуо́киси</w:t>
      </w:r>
      <w:proofErr w:type="spellEnd"/>
      <w:r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t>углеро́да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определяли при помощи индикаторных трубок 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ТИ-[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</w:rPr>
        <w:t>CO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2-2,0% об.]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74E29" w:rsidRPr="00DF55AD" w:rsidRDefault="00074E29" w:rsidP="00DF55AD">
      <w:pPr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1. Трубки индикаторные ТИ-[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</w:rPr>
        <w:t>CO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2-2,0% об.] для определения в воздушной среде диоксида углерода</w:t>
      </w:r>
      <w:r w:rsidR="003F68DC"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3F68DC" w:rsidRPr="00DF55AD" w:rsidRDefault="00074E29" w:rsidP="00DF55A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Прокачивание</w:t>
      </w:r>
      <w:proofErr w:type="spellEnd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анализируемой </w:t>
      </w:r>
      <w:proofErr w:type="spellStart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газовоздушной</w:t>
      </w:r>
      <w:proofErr w:type="spellEnd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 через ТИ проводили с помощью аспиратора типа </w:t>
      </w:r>
      <w:hyperlink r:id="rId8" w:tgtFrame="_blank" w:tooltip="Насос-пробоотборник НП-3М" w:history="1">
        <w:r w:rsidRPr="00DF55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Насос-пробоотборник НП-3М</w:t>
        </w:r>
      </w:hyperlink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74E29" w:rsidRPr="006432E7" w:rsidRDefault="00074E29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Кору липы брали </w:t>
      </w:r>
      <w:r w:rsidR="003F68DC"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с деревьев примерно одного возраста,</w:t>
      </w:r>
      <w:r w:rsidR="003F68DC" w:rsidRPr="00DF55AD">
        <w:rPr>
          <w:rFonts w:ascii="Times New Roman" w:hAnsi="Times New Roman" w:cs="Times New Roman"/>
          <w:sz w:val="28"/>
          <w:szCs w:val="28"/>
        </w:rPr>
        <w:t xml:space="preserve"> пробы коры измельчали, высушивали в сушильном шкафу при 100 °С в течение двух часов, затем готовили суспензию коры с использованием дистиллированной воды в соотношении 1:5 по массе, суспензию настаивали в течение суток, затем</w:t>
      </w:r>
      <w:r w:rsidR="006432E7">
        <w:rPr>
          <w:rFonts w:ascii="Times New Roman" w:hAnsi="Times New Roman" w:cs="Times New Roman"/>
          <w:sz w:val="28"/>
          <w:szCs w:val="28"/>
        </w:rPr>
        <w:t xml:space="preserve"> фильтровали и проводили анализ</w:t>
      </w:r>
      <w:r w:rsidR="006432E7" w:rsidRPr="006432E7">
        <w:rPr>
          <w:rFonts w:ascii="Times New Roman" w:hAnsi="Times New Roman" w:cs="Times New Roman"/>
          <w:sz w:val="28"/>
          <w:szCs w:val="28"/>
        </w:rPr>
        <w:t xml:space="preserve"> </w:t>
      </w:r>
      <w:r w:rsidR="00643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432E7" w:rsidRPr="006432E7">
        <w:rPr>
          <w:rFonts w:ascii="Times New Roman" w:hAnsi="Times New Roman" w:cs="Times New Roman"/>
          <w:sz w:val="28"/>
          <w:szCs w:val="28"/>
        </w:rPr>
        <w:t xml:space="preserve"> </w:t>
      </w:r>
      <w:r w:rsidR="006432E7">
        <w:rPr>
          <w:rFonts w:ascii="Times New Roman" w:hAnsi="Times New Roman" w:cs="Times New Roman"/>
          <w:sz w:val="28"/>
          <w:szCs w:val="28"/>
        </w:rPr>
        <w:t>использованием тест-систем.</w:t>
      </w:r>
    </w:p>
    <w:p w:rsidR="003F68DC" w:rsidRPr="006432E7" w:rsidRDefault="005A5061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6432E7">
        <w:rPr>
          <w:rFonts w:ascii="Times New Roman" w:hAnsi="Times New Roman" w:cs="Times New Roman"/>
          <w:b/>
          <w:sz w:val="28"/>
          <w:szCs w:val="28"/>
        </w:rPr>
        <w:t>1.</w:t>
      </w:r>
      <w:r w:rsidRPr="00DF55AD">
        <w:rPr>
          <w:rFonts w:ascii="Times New Roman" w:hAnsi="Times New Roman" w:cs="Times New Roman"/>
          <w:b/>
          <w:bCs/>
          <w:color w:val="005824"/>
          <w:sz w:val="28"/>
          <w:szCs w:val="28"/>
          <w:shd w:val="clear" w:color="auto" w:fill="FFFFFF"/>
        </w:rPr>
        <w:t xml:space="preserve"> </w:t>
      </w:r>
      <w:r w:rsidRPr="006432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Тест-система «Железо общее», разработанная и производимая ЗАО «</w:t>
      </w:r>
      <w:proofErr w:type="spellStart"/>
      <w:r w:rsidRPr="006432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Крисмас</w:t>
      </w:r>
      <w:proofErr w:type="spellEnd"/>
      <w:r w:rsidRPr="006432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+», широко и успешно применяется</w:t>
      </w:r>
      <w:r w:rsidRPr="00643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061" w:rsidRPr="006432E7" w:rsidRDefault="005A5061" w:rsidP="00DF5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2E7">
        <w:rPr>
          <w:rFonts w:ascii="Times New Roman" w:hAnsi="Times New Roman" w:cs="Times New Roman"/>
          <w:bCs/>
          <w:sz w:val="28"/>
          <w:szCs w:val="28"/>
        </w:rPr>
        <w:t>Индикаторный элемент тест-системы «Железо общее» надежно защищен полимерным покрытием.</w:t>
      </w:r>
    </w:p>
    <w:p w:rsidR="005A5061" w:rsidRPr="006432E7" w:rsidRDefault="005A5061" w:rsidP="00DF5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2E7">
        <w:rPr>
          <w:rFonts w:ascii="Times New Roman" w:hAnsi="Times New Roman" w:cs="Times New Roman"/>
          <w:bCs/>
          <w:sz w:val="28"/>
          <w:szCs w:val="28"/>
        </w:rPr>
        <w:t>Предельно допустимые концентрации (ПДК) железа общего составляют для питьевой воды 0,3 мг/л.</w:t>
      </w:r>
    </w:p>
    <w:p w:rsidR="005A5061" w:rsidRPr="006432E7" w:rsidRDefault="005A5061" w:rsidP="00DF5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2E7">
        <w:rPr>
          <w:rFonts w:ascii="Times New Roman" w:hAnsi="Times New Roman" w:cs="Times New Roman"/>
          <w:bCs/>
          <w:sz w:val="28"/>
          <w:szCs w:val="28"/>
        </w:rPr>
        <w:t>При работе с тест-системой не требуется электроснабжение.</w:t>
      </w:r>
    </w:p>
    <w:p w:rsidR="005A5061" w:rsidRPr="006432E7" w:rsidRDefault="005A5061" w:rsidP="00DF55A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2E7">
        <w:rPr>
          <w:rFonts w:ascii="Times New Roman" w:hAnsi="Times New Roman" w:cs="Times New Roman"/>
          <w:bCs/>
          <w:sz w:val="28"/>
          <w:szCs w:val="28"/>
        </w:rPr>
        <w:t>Тест-система «Железо общее» сертифицирована.</w:t>
      </w:r>
    </w:p>
    <w:p w:rsidR="005A5061" w:rsidRPr="00DF55AD" w:rsidRDefault="005A5061" w:rsidP="00783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Порядок использования тест-системы «Железо общее» в соответствии с инструкцией:</w:t>
      </w:r>
      <w:r w:rsidRPr="00DF55AD">
        <w:rPr>
          <w:rFonts w:ascii="Times New Roman" w:hAnsi="Times New Roman" w:cs="Times New Roman"/>
          <w:sz w:val="28"/>
          <w:szCs w:val="28"/>
        </w:rPr>
        <w:br/>
      </w:r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началом контроля содержания железа общего необходимо предварительно определить значение </w:t>
      </w:r>
      <w:proofErr w:type="spellStart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pH</w:t>
      </w:r>
      <w:proofErr w:type="spellEnd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анализируемой пробы (например, с помощью стандартной индикаторной бумаги или тест системы ЗАО «</w:t>
      </w:r>
      <w:proofErr w:type="spellStart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Крисмас</w:t>
      </w:r>
      <w:proofErr w:type="spellEnd"/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+» « 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fldChar w:fldCharType="begin"/>
      </w:r>
      <w:r w:rsidRPr="00DF55AD">
        <w:rPr>
          <w:rFonts w:ascii="Times New Roman" w:hAnsi="Times New Roman" w:cs="Times New Roman"/>
          <w:sz w:val="28"/>
          <w:szCs w:val="28"/>
        </w:rPr>
        <w:instrText xml:space="preserve"> HYPERLINK "https://shop.christmas-plus.ru/catalog/test_sistemy_dlya_analiza_vody/test_sistema_rn_100_analizov/" \t "_blank" </w:instrText>
      </w:r>
      <w:r w:rsidRPr="00DF55AD">
        <w:rPr>
          <w:rFonts w:ascii="Times New Roman" w:hAnsi="Times New Roman" w:cs="Times New Roman"/>
          <w:sz w:val="28"/>
          <w:szCs w:val="28"/>
        </w:rPr>
        <w:fldChar w:fldCharType="separate"/>
      </w:r>
      <w:r w:rsidRPr="00DF55A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pH</w:t>
      </w:r>
      <w:proofErr w:type="spellEnd"/>
      <w:r w:rsidRPr="00DF55A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-тест</w:t>
      </w:r>
      <w:r w:rsidRPr="00DF55AD">
        <w:rPr>
          <w:rFonts w:ascii="Times New Roman" w:hAnsi="Times New Roman" w:cs="Times New Roman"/>
          <w:sz w:val="28"/>
          <w:szCs w:val="28"/>
        </w:rPr>
        <w:fldChar w:fldCharType="end"/>
      </w:r>
      <w:r w:rsidR="004E034C"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. Алгоритм определения рН согласно прилагаемым инструкция).</w:t>
      </w:r>
      <w:r w:rsidRPr="00DF55AD">
        <w:rPr>
          <w:rFonts w:ascii="Times New Roman" w:hAnsi="Times New Roman" w:cs="Times New Roman"/>
          <w:sz w:val="28"/>
          <w:szCs w:val="28"/>
        </w:rPr>
        <w:br/>
      </w:r>
      <w:r w:rsidRPr="00DF55AD">
        <w:rPr>
          <w:rFonts w:ascii="Times New Roman" w:hAnsi="Times New Roman" w:cs="Times New Roman"/>
          <w:sz w:val="28"/>
          <w:szCs w:val="28"/>
        </w:rPr>
        <w:br/>
      </w:r>
      <w:r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 значении </w:t>
      </w:r>
      <w:proofErr w:type="spellStart"/>
      <w:r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</w:t>
      </w:r>
      <w:proofErr w:type="spellEnd"/>
      <w:r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анализируемой пробы от 2 до 4:</w:t>
      </w:r>
      <w:r w:rsidRPr="00DF55AD">
        <w:rPr>
          <w:rFonts w:ascii="Times New Roman" w:hAnsi="Times New Roman" w:cs="Times New Roman"/>
          <w:sz w:val="28"/>
          <w:szCs w:val="28"/>
        </w:rPr>
        <w:br/>
      </w:r>
    </w:p>
    <w:p w:rsidR="005A5061" w:rsidRPr="00DF55AD" w:rsidRDefault="005A5061" w:rsidP="00DF5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Извлечь индикаторный элемент (индикаторную полоску) из защитного пакета.</w:t>
      </w:r>
    </w:p>
    <w:p w:rsidR="005A5061" w:rsidRPr="00DF55AD" w:rsidRDefault="005A5061" w:rsidP="00DF5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Отрезать от индикаторной полоски рабочий участок размером около 5х5 мм (допускается заготавливать участки индикаторной полоски заранее, но не более чем за 1 час до анализа). Оставшуюся часть индикаторной полоски поместить обратно в защитный пакет.</w:t>
      </w:r>
    </w:p>
    <w:p w:rsidR="005A5061" w:rsidRPr="00DF55AD" w:rsidRDefault="005A5061" w:rsidP="00DF5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lastRenderedPageBreak/>
        <w:t xml:space="preserve">Не снимая полимерного покрытия, опустить его в анализируемую воду на 5-10 сек. и полностью </w:t>
      </w:r>
      <w:proofErr w:type="gramStart"/>
      <w:r w:rsidRPr="00DF55AD">
        <w:rPr>
          <w:rFonts w:ascii="Times New Roman" w:hAnsi="Times New Roman" w:cs="Times New Roman"/>
          <w:sz w:val="28"/>
          <w:szCs w:val="28"/>
        </w:rPr>
        <w:t>смочить  рабочую</w:t>
      </w:r>
      <w:proofErr w:type="gramEnd"/>
      <w:r w:rsidRPr="00DF55AD">
        <w:rPr>
          <w:rFonts w:ascii="Times New Roman" w:hAnsi="Times New Roman" w:cs="Times New Roman"/>
          <w:sz w:val="28"/>
          <w:szCs w:val="28"/>
        </w:rPr>
        <w:t xml:space="preserve"> часть индикаторного элемента через его незащищенную полимерным покрытием боковую часть.</w:t>
      </w:r>
    </w:p>
    <w:p w:rsidR="005A5061" w:rsidRPr="00DF55AD" w:rsidRDefault="005A5061" w:rsidP="00DF5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Через 3 мин сравнить окраску смоченного рабочего участка анализируемым раствором рабочего участка с образцами цветной контрольной шкалы.</w:t>
      </w:r>
    </w:p>
    <w:p w:rsidR="005A5061" w:rsidRPr="00DF55AD" w:rsidRDefault="005A5061" w:rsidP="00DF55A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Определить значение концентрации, соответствующее ближайшему по окраске образцу цветной контрольной шкалы – это и будет результат анализа (при промежуточной окраске – за результат следует принять соответствующий интервал концентраций). Результат анализа (суммарную концентрацию катионов железа (2</w:t>
      </w:r>
      <w:r w:rsidRPr="00DF55A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DF55AD">
        <w:rPr>
          <w:rFonts w:ascii="Times New Roman" w:hAnsi="Times New Roman" w:cs="Times New Roman"/>
          <w:sz w:val="28"/>
          <w:szCs w:val="28"/>
        </w:rPr>
        <w:t>) и (3</w:t>
      </w:r>
      <w:r w:rsidRPr="00DF55A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DF55AD">
        <w:rPr>
          <w:rFonts w:ascii="Times New Roman" w:hAnsi="Times New Roman" w:cs="Times New Roman"/>
          <w:sz w:val="28"/>
          <w:szCs w:val="28"/>
        </w:rPr>
        <w:t>)) получают в мг/л.</w:t>
      </w:r>
    </w:p>
    <w:p w:rsidR="004E034C" w:rsidRPr="00DF55AD" w:rsidRDefault="00AF52C8" w:rsidP="00DF5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</w:t>
      </w:r>
      <w:r w:rsidR="005A5061"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При значении </w:t>
      </w:r>
      <w:proofErr w:type="spellStart"/>
      <w:r w:rsidR="005A5061"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</w:t>
      </w:r>
      <w:proofErr w:type="spellEnd"/>
      <w:r w:rsidR="005A5061" w:rsidRPr="00DF55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анализируемой пробы от 4 до 11:</w:t>
      </w:r>
      <w:r w:rsidR="005A5061" w:rsidRPr="00DF55AD">
        <w:rPr>
          <w:rFonts w:ascii="Times New Roman" w:hAnsi="Times New Roman" w:cs="Times New Roman"/>
          <w:sz w:val="28"/>
          <w:szCs w:val="28"/>
        </w:rPr>
        <w:br/>
      </w:r>
      <w:r w:rsidR="004E034C" w:rsidRPr="00DF55AD">
        <w:rPr>
          <w:rFonts w:ascii="Times New Roman" w:hAnsi="Times New Roman" w:cs="Times New Roman"/>
          <w:sz w:val="28"/>
          <w:szCs w:val="28"/>
        </w:rPr>
        <w:t xml:space="preserve">1.  </w:t>
      </w:r>
      <w:r w:rsidR="005A5061" w:rsidRPr="00DF55AD">
        <w:rPr>
          <w:rFonts w:ascii="Times New Roman" w:hAnsi="Times New Roman" w:cs="Times New Roman"/>
          <w:sz w:val="28"/>
          <w:szCs w:val="28"/>
        </w:rPr>
        <w:t>Поместить анализируемую пробу объемом около 5 мл. в чистую пробирку, колбу или небольшую банку.</w:t>
      </w:r>
    </w:p>
    <w:p w:rsidR="0078318A" w:rsidRDefault="004E034C" w:rsidP="00DF5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2.  </w:t>
      </w:r>
      <w:r w:rsidR="005A5061" w:rsidRPr="00DF55AD">
        <w:rPr>
          <w:rFonts w:ascii="Times New Roman" w:hAnsi="Times New Roman" w:cs="Times New Roman"/>
          <w:sz w:val="28"/>
          <w:szCs w:val="28"/>
        </w:rPr>
        <w:t>Вскрыть пакет из состава тест-системы «Железо общее» с навеской специального реактива.</w:t>
      </w:r>
      <w:r w:rsidRPr="00DF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78318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318A" w:rsidRDefault="004E034C" w:rsidP="00DF5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 3.  </w:t>
      </w:r>
      <w:r w:rsidR="005A5061" w:rsidRPr="00DF55AD">
        <w:rPr>
          <w:rFonts w:ascii="Times New Roman" w:hAnsi="Times New Roman" w:cs="Times New Roman"/>
          <w:sz w:val="28"/>
          <w:szCs w:val="28"/>
        </w:rPr>
        <w:t>Добавить в пробу на кончике шпателя, ножа (приблизительно 50 мг.) реактива из вскрытого пакета.</w:t>
      </w:r>
      <w:r w:rsidRPr="00DF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5A5061" w:rsidRPr="00DF55AD" w:rsidRDefault="004E034C" w:rsidP="00DF5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 4. </w:t>
      </w:r>
      <w:r w:rsidR="005A5061" w:rsidRPr="00DF55AD">
        <w:rPr>
          <w:rFonts w:ascii="Times New Roman" w:hAnsi="Times New Roman" w:cs="Times New Roman"/>
          <w:sz w:val="28"/>
          <w:szCs w:val="28"/>
        </w:rPr>
        <w:t>Перемешать пробу и выполнить все операции, как описано выше.</w:t>
      </w:r>
    </w:p>
    <w:p w:rsidR="005A5061" w:rsidRPr="00DF55AD" w:rsidRDefault="005A5061" w:rsidP="00DF55A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Израсходованные рабочие участки не содержат ядовитых и опасных веществ, и утилизируются в общем порядке как хозяйственный бытовой мусор.</w:t>
      </w:r>
      <w:r w:rsidR="004E034C" w:rsidRPr="00DF55AD">
        <w:rPr>
          <w:rFonts w:ascii="Times New Roman" w:hAnsi="Times New Roman" w:cs="Times New Roman"/>
          <w:sz w:val="28"/>
          <w:szCs w:val="28"/>
        </w:rPr>
        <w:br/>
      </w:r>
      <w:r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необходимости контроля более низких концентраций железа общего допускается упаривание растворов до внесения в них реактива с последующим перерасчетом значений концентраций обратно пропорционально степени упаривания.</w:t>
      </w:r>
    </w:p>
    <w:p w:rsidR="005A5061" w:rsidRPr="00DF55AD" w:rsidRDefault="0078318A" w:rsidP="00DF55A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(ссылка:</w:t>
      </w:r>
      <w:hyperlink r:id="rId9" w:history="1">
        <w:r w:rsidR="005A5061" w:rsidRPr="00DF55AD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https://shop.christmas-plus.ru/catalog/test_sistemy_dlya_analiza_vody/test_sistema_zhelezo_obshchee_100_analizov/</w:t>
        </w:r>
      </w:hyperlink>
      <w:r w:rsidR="005A5061" w:rsidRPr="00DF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</w:p>
    <w:p w:rsidR="00523D15" w:rsidRPr="00DF55AD" w:rsidRDefault="00523D15" w:rsidP="00DF55AD">
      <w:pPr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Аналогично использовали следующие тест-системы:</w:t>
      </w:r>
      <w:r w:rsidRPr="00DF55AD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</w:p>
    <w:p w:rsidR="00523D15" w:rsidRPr="00DF55AD" w:rsidRDefault="00523D15" w:rsidP="00DF55A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А) тест системы «</w:t>
      </w: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  <w:lang w:val="en-US"/>
        </w:rPr>
        <w:t>PH</w:t>
      </w: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-тест»</w:t>
      </w:r>
      <w:r w:rsidRPr="00DF55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23D15" w:rsidRPr="00DF55AD" w:rsidRDefault="00523D15" w:rsidP="00DF55A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55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Б) </w:t>
      </w: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>тест системы «Нитрат-тест»</w:t>
      </w:r>
    </w:p>
    <w:p w:rsidR="00523D15" w:rsidRPr="00DF55AD" w:rsidRDefault="00523D15" w:rsidP="00DF55A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55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В) </w:t>
      </w: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>тест системы «Активный хлор»</w:t>
      </w:r>
    </w:p>
    <w:p w:rsidR="00523D15" w:rsidRPr="00DF55AD" w:rsidRDefault="00523D15" w:rsidP="00DF55AD">
      <w:pPr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</w:pPr>
      <w:r w:rsidRPr="00DF55AD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>Г) тест системы «Хромат-тест»</w:t>
      </w:r>
    </w:p>
    <w:p w:rsidR="00523D15" w:rsidRPr="00DF55AD" w:rsidRDefault="00523D15" w:rsidP="00DF55AD">
      <w:pPr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</w:pPr>
    </w:p>
    <w:p w:rsidR="00523D15" w:rsidRPr="00DF55AD" w:rsidRDefault="00523D15" w:rsidP="00DF55AD">
      <w:pPr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DF55AD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3. С помощью Датчика </w:t>
      </w:r>
      <w:r w:rsidRPr="00DF55AD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val="en-US" w:eastAsia="ru-RU"/>
        </w:rPr>
        <w:t>PH</w:t>
      </w:r>
    </w:p>
    <w:p w:rsidR="00523D15" w:rsidRPr="00DF55AD" w:rsidRDefault="00523D15" w:rsidP="00DF55AD">
      <w:pPr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DF55AD" w:rsidRPr="0078318A" w:rsidRDefault="00523D15" w:rsidP="00DF55AD">
      <w:pPr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DF55AD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4. </w:t>
      </w:r>
      <w:r w:rsidRPr="00DF55AD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С помощью Датчика Электропроводности</w:t>
      </w:r>
    </w:p>
    <w:p w:rsidR="00416B3B" w:rsidRPr="00DF55AD" w:rsidRDefault="00416B3B" w:rsidP="00DF55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</w:t>
      </w:r>
    </w:p>
    <w:p w:rsidR="00352628" w:rsidRPr="00DF55AD" w:rsidRDefault="00AF52C8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2628" w:rsidRPr="00DF55AD">
        <w:rPr>
          <w:rFonts w:ascii="Times New Roman" w:hAnsi="Times New Roman" w:cs="Times New Roman"/>
          <w:sz w:val="28"/>
          <w:szCs w:val="28"/>
        </w:rPr>
        <w:t>Исследование наличия диоксида углерода показала следующие результаты.</w:t>
      </w:r>
    </w:p>
    <w:p w:rsidR="00352628" w:rsidRPr="00DF55AD" w:rsidRDefault="00352628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Показатели диоксида углерода и аммиака </w:t>
      </w:r>
      <w:r w:rsidR="007B033C" w:rsidRPr="00DF55AD">
        <w:rPr>
          <w:rFonts w:ascii="Times New Roman" w:hAnsi="Times New Roman" w:cs="Times New Roman"/>
          <w:sz w:val="28"/>
          <w:szCs w:val="28"/>
        </w:rPr>
        <w:t xml:space="preserve">                     Таблица 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8"/>
        <w:gridCol w:w="3967"/>
        <w:gridCol w:w="3680"/>
      </w:tblGrid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диоксида углерода</w:t>
            </w:r>
            <w:r w:rsidR="00352628" w:rsidRPr="00DF55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52628" w:rsidRPr="00DF55AD" w:rsidRDefault="0035262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Норма: 0,04%</w:t>
            </w:r>
          </w:p>
        </w:tc>
        <w:tc>
          <w:tcPr>
            <w:tcW w:w="3680" w:type="dxa"/>
          </w:tcPr>
          <w:p w:rsidR="00416B3B" w:rsidRPr="00DF55AD" w:rsidRDefault="0035262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Аммиа</w:t>
            </w:r>
            <w:r w:rsidR="00416B3B" w:rsidRPr="00DF55A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Строители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1,0%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Кальное</w:t>
            </w:r>
            <w:proofErr w:type="spellEnd"/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Сов. Армия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0,03%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Подсолнух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1,0%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Новосёлов 60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0,03%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Канищево</w:t>
            </w:r>
            <w:proofErr w:type="spellEnd"/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0,02%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Недостоево</w:t>
            </w:r>
            <w:proofErr w:type="spellEnd"/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0,03%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Приокский</w:t>
            </w:r>
            <w:proofErr w:type="spellEnd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0,04%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Московский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0,04%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16B3B" w:rsidRPr="00DF55AD" w:rsidTr="00352628">
        <w:tc>
          <w:tcPr>
            <w:tcW w:w="1698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</w:tc>
        <w:tc>
          <w:tcPr>
            <w:tcW w:w="3967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0,06%</w:t>
            </w:r>
          </w:p>
        </w:tc>
        <w:tc>
          <w:tcPr>
            <w:tcW w:w="3680" w:type="dxa"/>
          </w:tcPr>
          <w:p w:rsidR="00416B3B" w:rsidRPr="00DF55AD" w:rsidRDefault="00416B3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16B3B" w:rsidRPr="00DF55AD" w:rsidRDefault="00416B3B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B3B" w:rsidRPr="00DF55AD" w:rsidRDefault="00AF52C8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54E0" w:rsidRPr="00DF55AD">
        <w:rPr>
          <w:rFonts w:ascii="Times New Roman" w:hAnsi="Times New Roman" w:cs="Times New Roman"/>
          <w:sz w:val="28"/>
          <w:szCs w:val="28"/>
        </w:rPr>
        <w:t>Из таблицы видно, что незначительно повышено значение СО</w:t>
      </w:r>
      <w:r w:rsidR="00D454E0" w:rsidRPr="00DF55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54E0" w:rsidRPr="00DF55AD">
        <w:rPr>
          <w:rFonts w:ascii="Times New Roman" w:hAnsi="Times New Roman" w:cs="Times New Roman"/>
          <w:sz w:val="28"/>
          <w:szCs w:val="28"/>
        </w:rPr>
        <w:t xml:space="preserve"> в центре города, не превышает предельное значение на западе и северо-западе г. Рязани. Повышено содержание СО</w:t>
      </w:r>
      <w:r w:rsidR="00D454E0" w:rsidRPr="00DF55A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D454E0" w:rsidRPr="00DF55AD">
        <w:rPr>
          <w:rFonts w:ascii="Times New Roman" w:hAnsi="Times New Roman" w:cs="Times New Roman"/>
          <w:sz w:val="28"/>
          <w:szCs w:val="28"/>
        </w:rPr>
        <w:t xml:space="preserve">в 25 раз в поселке Строитель, который находится в южной </w:t>
      </w:r>
      <w:proofErr w:type="spellStart"/>
      <w:r w:rsidR="00D454E0" w:rsidRPr="00DF55AD">
        <w:rPr>
          <w:rFonts w:ascii="Times New Roman" w:hAnsi="Times New Roman" w:cs="Times New Roman"/>
          <w:sz w:val="28"/>
          <w:szCs w:val="28"/>
        </w:rPr>
        <w:t>промзоне</w:t>
      </w:r>
      <w:proofErr w:type="spellEnd"/>
      <w:r w:rsidR="00D454E0" w:rsidRPr="00DF55AD">
        <w:rPr>
          <w:rFonts w:ascii="Times New Roman" w:hAnsi="Times New Roman" w:cs="Times New Roman"/>
          <w:sz w:val="28"/>
          <w:szCs w:val="28"/>
        </w:rPr>
        <w:t xml:space="preserve">. </w:t>
      </w:r>
      <w:r w:rsidR="009612F6" w:rsidRPr="00DF55AD">
        <w:rPr>
          <w:rFonts w:ascii="Times New Roman" w:hAnsi="Times New Roman" w:cs="Times New Roman"/>
          <w:sz w:val="28"/>
          <w:szCs w:val="28"/>
        </w:rPr>
        <w:t>Повышенное содержание СО</w:t>
      </w:r>
      <w:r w:rsidR="009612F6" w:rsidRPr="00DF55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612F6" w:rsidRPr="00DF55AD">
        <w:rPr>
          <w:rFonts w:ascii="Times New Roman" w:hAnsi="Times New Roman" w:cs="Times New Roman"/>
          <w:sz w:val="28"/>
          <w:szCs w:val="28"/>
        </w:rPr>
        <w:t xml:space="preserve"> в 5 </w:t>
      </w:r>
      <w:proofErr w:type="gramStart"/>
      <w:r w:rsidR="009612F6" w:rsidRPr="00DF55AD">
        <w:rPr>
          <w:rFonts w:ascii="Times New Roman" w:hAnsi="Times New Roman" w:cs="Times New Roman"/>
          <w:sz w:val="28"/>
          <w:szCs w:val="28"/>
        </w:rPr>
        <w:t>раз  в</w:t>
      </w:r>
      <w:proofErr w:type="gramEnd"/>
      <w:r w:rsidR="009612F6" w:rsidRPr="00DF55AD">
        <w:rPr>
          <w:rFonts w:ascii="Times New Roman" w:hAnsi="Times New Roman" w:cs="Times New Roman"/>
          <w:sz w:val="28"/>
          <w:szCs w:val="28"/>
        </w:rPr>
        <w:t xml:space="preserve"> микрорайоне  </w:t>
      </w:r>
      <w:proofErr w:type="spellStart"/>
      <w:r w:rsidR="009612F6" w:rsidRPr="00DF55AD">
        <w:rPr>
          <w:rFonts w:ascii="Times New Roman" w:hAnsi="Times New Roman" w:cs="Times New Roman"/>
          <w:sz w:val="28"/>
          <w:szCs w:val="28"/>
        </w:rPr>
        <w:t>Кальное</w:t>
      </w:r>
      <w:proofErr w:type="spellEnd"/>
      <w:r w:rsidR="009612F6" w:rsidRPr="00DF55AD">
        <w:rPr>
          <w:rFonts w:ascii="Times New Roman" w:hAnsi="Times New Roman" w:cs="Times New Roman"/>
          <w:sz w:val="28"/>
          <w:szCs w:val="28"/>
        </w:rPr>
        <w:t xml:space="preserve"> необъяснимо, может там проходит Северная окружная дорога, много выхлопных газов.</w:t>
      </w:r>
    </w:p>
    <w:p w:rsidR="00B0230A" w:rsidRPr="00DF55AD" w:rsidRDefault="00B0230A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     Интересные получили исследования по микрорайону Дашки Песочня: в начале улица Советской армии – норма, конец микрорайона Новоселов 60 –норма, а центр</w:t>
      </w:r>
      <w:r w:rsidR="00CE404F" w:rsidRPr="00DF55AD">
        <w:rPr>
          <w:rFonts w:ascii="Times New Roman" w:hAnsi="Times New Roman" w:cs="Times New Roman"/>
          <w:sz w:val="28"/>
          <w:szCs w:val="28"/>
        </w:rPr>
        <w:t>:</w:t>
      </w:r>
      <w:r w:rsidR="009863B2"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55AD">
        <w:rPr>
          <w:rFonts w:ascii="Times New Roman" w:hAnsi="Times New Roman" w:cs="Times New Roman"/>
          <w:sz w:val="28"/>
          <w:szCs w:val="28"/>
        </w:rPr>
        <w:t>остановка  «</w:t>
      </w:r>
      <w:proofErr w:type="gramEnd"/>
      <w:r w:rsidRPr="00DF55AD">
        <w:rPr>
          <w:rFonts w:ascii="Times New Roman" w:hAnsi="Times New Roman" w:cs="Times New Roman"/>
          <w:sz w:val="28"/>
          <w:szCs w:val="28"/>
        </w:rPr>
        <w:t xml:space="preserve">Подсолнух» - превышение в 25. </w:t>
      </w:r>
    </w:p>
    <w:p w:rsidR="00B0230A" w:rsidRPr="00DF55AD" w:rsidRDefault="00B0230A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       Проанализировав розу ветров, получив консультацию у специалистов. Мы пришли к выводу, что при строительстве микрорайона Дашки Песочня</w:t>
      </w:r>
      <w:r w:rsidR="006608B5" w:rsidRPr="00DF55AD">
        <w:rPr>
          <w:rFonts w:ascii="Times New Roman" w:hAnsi="Times New Roman" w:cs="Times New Roman"/>
          <w:sz w:val="28"/>
          <w:szCs w:val="28"/>
        </w:rPr>
        <w:t xml:space="preserve">, была учтена Роза ветров, преобладания: </w:t>
      </w:r>
      <w:proofErr w:type="spellStart"/>
      <w:r w:rsidR="006608B5" w:rsidRPr="00DF55AD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6608B5" w:rsidRPr="00DF55AD">
        <w:rPr>
          <w:rFonts w:ascii="Times New Roman" w:hAnsi="Times New Roman" w:cs="Times New Roman"/>
          <w:sz w:val="28"/>
          <w:szCs w:val="28"/>
        </w:rPr>
        <w:t xml:space="preserve"> –западного ветра и южного ветра, они не захватывали жилые массивы. Но затем микрорайон стал массово застраиваться на восток и попал под розу ветров с промышленной зоны. Но в последние время новостройки уже вышли </w:t>
      </w:r>
      <w:r w:rsidR="00CE404F" w:rsidRPr="00DF55AD">
        <w:rPr>
          <w:rFonts w:ascii="Times New Roman" w:hAnsi="Times New Roman" w:cs="Times New Roman"/>
          <w:sz w:val="28"/>
          <w:szCs w:val="28"/>
        </w:rPr>
        <w:t xml:space="preserve">из </w:t>
      </w:r>
      <w:r w:rsidR="006608B5" w:rsidRPr="00DF55AD">
        <w:rPr>
          <w:rFonts w:ascii="Times New Roman" w:hAnsi="Times New Roman" w:cs="Times New Roman"/>
          <w:sz w:val="28"/>
          <w:szCs w:val="28"/>
        </w:rPr>
        <w:t>зоны ветров</w:t>
      </w:r>
      <w:r w:rsidR="00CE404F" w:rsidRPr="00DF55AD">
        <w:rPr>
          <w:rFonts w:ascii="Times New Roman" w:hAnsi="Times New Roman" w:cs="Times New Roman"/>
          <w:sz w:val="28"/>
          <w:szCs w:val="28"/>
        </w:rPr>
        <w:t>, дующих с промышленной зоны.</w:t>
      </w:r>
      <w:r w:rsidR="006608B5" w:rsidRPr="00DF55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12F6" w:rsidRPr="00DF55AD" w:rsidRDefault="009612F6" w:rsidP="00DF5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2F6" w:rsidRPr="00DF55AD" w:rsidRDefault="009612F6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9875" cy="229954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за ветро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808" cy="23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4F" w:rsidRPr="00DF55AD" w:rsidRDefault="008B7FCB" w:rsidP="00DF55AD">
      <w:pPr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В следующей таблице приведены значения РН н</w:t>
      </w:r>
      <w:r w:rsidR="00BF0C22" w:rsidRPr="00DF55AD">
        <w:rPr>
          <w:rFonts w:ascii="Times New Roman" w:hAnsi="Times New Roman" w:cs="Times New Roman"/>
          <w:sz w:val="28"/>
          <w:szCs w:val="28"/>
        </w:rPr>
        <w:t>астоя коры в разных микрорайонах</w:t>
      </w:r>
      <w:r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5AD">
        <w:rPr>
          <w:rFonts w:ascii="Times New Roman" w:hAnsi="Times New Roman" w:cs="Times New Roman"/>
          <w:sz w:val="28"/>
          <w:szCs w:val="28"/>
        </w:rPr>
        <w:t>г.Рязани</w:t>
      </w:r>
      <w:proofErr w:type="spellEnd"/>
      <w:r w:rsidR="00BF0C22" w:rsidRPr="00DF55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Таблица № 2</w:t>
      </w:r>
    </w:p>
    <w:tbl>
      <w:tblPr>
        <w:tblW w:w="18560" w:type="dxa"/>
        <w:tblInd w:w="1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828"/>
        <w:gridCol w:w="1193"/>
        <w:gridCol w:w="3015"/>
        <w:gridCol w:w="92"/>
        <w:gridCol w:w="3232"/>
        <w:gridCol w:w="300"/>
        <w:gridCol w:w="876"/>
        <w:gridCol w:w="3514"/>
        <w:gridCol w:w="4510"/>
      </w:tblGrid>
      <w:tr w:rsidR="008B7FCB" w:rsidRPr="00DF55AD" w:rsidTr="004D7808">
        <w:trPr>
          <w:gridAfter w:val="3"/>
          <w:wAfter w:w="8900" w:type="dxa"/>
          <w:trHeight w:val="100"/>
        </w:trPr>
        <w:tc>
          <w:tcPr>
            <w:tcW w:w="1828" w:type="dxa"/>
            <w:tcBorders>
              <w:left w:val="single" w:sz="4" w:space="0" w:color="auto"/>
              <w:right w:val="single" w:sz="4" w:space="0" w:color="auto"/>
            </w:tcBorders>
          </w:tcPr>
          <w:p w:rsidR="008B7FCB" w:rsidRPr="00DF55AD" w:rsidRDefault="008B7FC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8" w:type="dxa"/>
            <w:gridSpan w:val="2"/>
            <w:tcBorders>
              <w:left w:val="single" w:sz="4" w:space="0" w:color="auto"/>
            </w:tcBorders>
          </w:tcPr>
          <w:p w:rsidR="008B7FCB" w:rsidRPr="00DF55AD" w:rsidRDefault="008B7FC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4" w:type="dxa"/>
            <w:gridSpan w:val="2"/>
            <w:tcBorders>
              <w:left w:val="single" w:sz="4" w:space="0" w:color="auto"/>
            </w:tcBorders>
          </w:tcPr>
          <w:p w:rsidR="008B7FCB" w:rsidRPr="00DF55AD" w:rsidRDefault="008B7FC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FCB" w:rsidRPr="00DF55AD" w:rsidRDefault="008B7FCB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PH от полосок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PH от датчика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PH от Тест-системы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0151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электропроводимости 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Строители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4" w:space="0" w:color="auto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876" w:type="dxa"/>
            <w:tcBorders>
              <w:top w:val="single" w:sz="24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Кальное</w:t>
            </w:r>
            <w:proofErr w:type="spellEnd"/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Сов. Армия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Подсолнух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358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Новосёлов 60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Канищево</w:t>
            </w:r>
            <w:proofErr w:type="spellEnd"/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51BDD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B7FCB" w:rsidRPr="00DF55AD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Недостоево</w:t>
            </w:r>
            <w:proofErr w:type="spellEnd"/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Приокский</w:t>
            </w:r>
            <w:proofErr w:type="spellEnd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Московский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CC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8B7FCB" w:rsidRPr="00DF55AD" w:rsidTr="004D7808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828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92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876" w:type="dxa"/>
            <w:tcBorders>
              <w:top w:val="single" w:sz="8" w:space="0" w:color="FFFFFF"/>
              <w:left w:val="single" w:sz="4" w:space="0" w:color="auto"/>
              <w:bottom w:val="nil"/>
              <w:right w:val="single" w:sz="8" w:space="0" w:color="FFFFFF"/>
            </w:tcBorders>
            <w:shd w:val="clear" w:color="auto" w:fill="FFFFFF" w:themeFill="background1"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B7FCB" w:rsidRPr="00DF55AD" w:rsidRDefault="008B7FCB" w:rsidP="00DF55AD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</w:tr>
    </w:tbl>
    <w:p w:rsidR="00CE404F" w:rsidRPr="00DF55AD" w:rsidRDefault="00CE404F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BDD" w:rsidRPr="00DF55AD" w:rsidRDefault="00AF52C8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51BDD" w:rsidRPr="00DF55AD">
        <w:rPr>
          <w:rFonts w:ascii="Times New Roman" w:hAnsi="Times New Roman" w:cs="Times New Roman"/>
          <w:sz w:val="28"/>
          <w:szCs w:val="28"/>
        </w:rPr>
        <w:t xml:space="preserve">Если брать ПДК (предельно допустимые концентрации) вредных </w:t>
      </w:r>
      <w:proofErr w:type="gramStart"/>
      <w:r w:rsidR="00851BDD" w:rsidRPr="00DF55AD">
        <w:rPr>
          <w:rFonts w:ascii="Times New Roman" w:hAnsi="Times New Roman" w:cs="Times New Roman"/>
          <w:sz w:val="28"/>
          <w:szCs w:val="28"/>
        </w:rPr>
        <w:t>веществ  для</w:t>
      </w:r>
      <w:proofErr w:type="gramEnd"/>
      <w:r w:rsidR="00851BDD" w:rsidRPr="00DF55AD">
        <w:rPr>
          <w:rFonts w:ascii="Times New Roman" w:hAnsi="Times New Roman" w:cs="Times New Roman"/>
          <w:sz w:val="28"/>
          <w:szCs w:val="28"/>
        </w:rPr>
        <w:t xml:space="preserve"> снега (6.5 – 8,5), то </w:t>
      </w:r>
      <w:r w:rsidR="001323DF" w:rsidRPr="00DF55AD">
        <w:rPr>
          <w:rFonts w:ascii="Times New Roman" w:hAnsi="Times New Roman" w:cs="Times New Roman"/>
          <w:sz w:val="28"/>
          <w:szCs w:val="28"/>
        </w:rPr>
        <w:t>РН настой коры почти в пределах нормы.</w:t>
      </w:r>
    </w:p>
    <w:p w:rsidR="00BA5DCB" w:rsidRPr="00DF55AD" w:rsidRDefault="00BA5DCB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 xml:space="preserve">Электропроводность настоя коры представлена в следующей таблице </w:t>
      </w:r>
    </w:p>
    <w:p w:rsidR="00BA5DCB" w:rsidRPr="00DF55AD" w:rsidRDefault="00BA5DCB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Электропроводность                Таблица№3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8"/>
        <w:gridCol w:w="3967"/>
      </w:tblGrid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Электропроводность 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Строители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Кальное</w:t>
            </w:r>
            <w:proofErr w:type="spellEnd"/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Сов. Армия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Подсолнух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Новосёлов 60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Канищево</w:t>
            </w:r>
            <w:proofErr w:type="spellEnd"/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Недостоево</w:t>
            </w:r>
            <w:proofErr w:type="spellEnd"/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Приокский</w:t>
            </w:r>
            <w:proofErr w:type="spellEnd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Московский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</w:tr>
      <w:tr w:rsidR="004D7808" w:rsidRPr="00DF55AD" w:rsidTr="006C0DD4">
        <w:tc>
          <w:tcPr>
            <w:tcW w:w="1698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</w:tc>
        <w:tc>
          <w:tcPr>
            <w:tcW w:w="3967" w:type="dxa"/>
          </w:tcPr>
          <w:p w:rsidR="004D7808" w:rsidRPr="00DF55AD" w:rsidRDefault="004D7808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</w:tr>
    </w:tbl>
    <w:p w:rsidR="001323DF" w:rsidRPr="00DF55AD" w:rsidRDefault="001323DF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DCB" w:rsidRPr="00DF55AD" w:rsidRDefault="00AF52C8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5DCB" w:rsidRPr="00DF55AD">
        <w:rPr>
          <w:rFonts w:ascii="Times New Roman" w:hAnsi="Times New Roman" w:cs="Times New Roman"/>
          <w:sz w:val="28"/>
          <w:szCs w:val="28"/>
        </w:rPr>
        <w:t xml:space="preserve">Из таблицы видно, что наибольшая электропроводность была в настое коры, взятой на площади Победа, чуть меньше в </w:t>
      </w:r>
      <w:proofErr w:type="spellStart"/>
      <w:proofErr w:type="gramStart"/>
      <w:r w:rsidR="00BA5DCB" w:rsidRPr="00DF55AD">
        <w:rPr>
          <w:rFonts w:ascii="Times New Roman" w:hAnsi="Times New Roman" w:cs="Times New Roman"/>
          <w:sz w:val="28"/>
          <w:szCs w:val="28"/>
        </w:rPr>
        <w:t>Кальном</w:t>
      </w:r>
      <w:proofErr w:type="spellEnd"/>
      <w:r w:rsidR="00BA5DCB" w:rsidRPr="00DF55AD">
        <w:rPr>
          <w:rFonts w:ascii="Times New Roman" w:hAnsi="Times New Roman" w:cs="Times New Roman"/>
          <w:sz w:val="28"/>
          <w:szCs w:val="28"/>
        </w:rPr>
        <w:t>,  Подсолнухе</w:t>
      </w:r>
      <w:proofErr w:type="gramEnd"/>
      <w:r w:rsidR="00BA5DCB" w:rsidRPr="00DF55AD">
        <w:rPr>
          <w:rFonts w:ascii="Times New Roman" w:hAnsi="Times New Roman" w:cs="Times New Roman"/>
          <w:sz w:val="28"/>
          <w:szCs w:val="28"/>
        </w:rPr>
        <w:t xml:space="preserve">, Строителе и </w:t>
      </w:r>
      <w:proofErr w:type="spellStart"/>
      <w:r w:rsidR="00BA5DCB" w:rsidRPr="00DF55AD">
        <w:rPr>
          <w:rFonts w:ascii="Times New Roman" w:hAnsi="Times New Roman" w:cs="Times New Roman"/>
          <w:sz w:val="28"/>
          <w:szCs w:val="28"/>
        </w:rPr>
        <w:t>Недостоеве</w:t>
      </w:r>
      <w:proofErr w:type="spellEnd"/>
      <w:r w:rsidR="00BA5DCB" w:rsidRPr="00DF55AD">
        <w:rPr>
          <w:rFonts w:ascii="Times New Roman" w:hAnsi="Times New Roman" w:cs="Times New Roman"/>
          <w:sz w:val="28"/>
          <w:szCs w:val="28"/>
        </w:rPr>
        <w:t xml:space="preserve">, наименьшая в </w:t>
      </w:r>
      <w:proofErr w:type="spellStart"/>
      <w:r w:rsidR="00BA5DCB" w:rsidRPr="00DF55AD">
        <w:rPr>
          <w:rFonts w:ascii="Times New Roman" w:hAnsi="Times New Roman" w:cs="Times New Roman"/>
          <w:sz w:val="28"/>
          <w:szCs w:val="28"/>
        </w:rPr>
        <w:t>Канищево</w:t>
      </w:r>
      <w:proofErr w:type="spellEnd"/>
      <w:r w:rsidR="00BA5DCB" w:rsidRPr="00DF55AD">
        <w:rPr>
          <w:rFonts w:ascii="Times New Roman" w:hAnsi="Times New Roman" w:cs="Times New Roman"/>
          <w:sz w:val="28"/>
          <w:szCs w:val="28"/>
        </w:rPr>
        <w:t>,</w:t>
      </w:r>
      <w:r w:rsidR="00F37FC5" w:rsidRPr="00DF55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FC5" w:rsidRPr="00DF55AD">
        <w:rPr>
          <w:rFonts w:ascii="Times New Roman" w:hAnsi="Times New Roman" w:cs="Times New Roman"/>
          <w:sz w:val="28"/>
          <w:szCs w:val="28"/>
        </w:rPr>
        <w:t>Приокском</w:t>
      </w:r>
      <w:proofErr w:type="spellEnd"/>
      <w:r w:rsidR="00F37FC5" w:rsidRPr="00DF55AD">
        <w:rPr>
          <w:rFonts w:ascii="Times New Roman" w:hAnsi="Times New Roman" w:cs="Times New Roman"/>
          <w:sz w:val="28"/>
          <w:szCs w:val="28"/>
        </w:rPr>
        <w:t xml:space="preserve"> и на Московском.</w:t>
      </w:r>
    </w:p>
    <w:p w:rsidR="00730DA6" w:rsidRPr="00DF55AD" w:rsidRDefault="00730DA6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Использование тест систем показал следующие результаты.</w:t>
      </w:r>
    </w:p>
    <w:p w:rsidR="00F37FC5" w:rsidRPr="00DF55AD" w:rsidRDefault="00730DA6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5AD">
        <w:rPr>
          <w:rFonts w:ascii="Times New Roman" w:hAnsi="Times New Roman" w:cs="Times New Roman"/>
          <w:sz w:val="28"/>
          <w:szCs w:val="28"/>
        </w:rPr>
        <w:t>Значение тест систем.                                                              Таблица № 4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тест системы «Железо общее»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тест системы</w:t>
            </w:r>
          </w:p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«Нитраты-тест»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тест системы</w:t>
            </w:r>
          </w:p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«Хромат тест»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Значение тест системы</w:t>
            </w:r>
          </w:p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«Активный хлор»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Строители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Кальное</w:t>
            </w:r>
            <w:proofErr w:type="spellEnd"/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Сов. Армия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Подсолнух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Новосёлов 60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Канищево</w:t>
            </w:r>
            <w:proofErr w:type="spellEnd"/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Недостоево</w:t>
            </w:r>
            <w:proofErr w:type="spellEnd"/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Приокский</w:t>
            </w:r>
            <w:proofErr w:type="spellEnd"/>
            <w:r w:rsidRPr="00DF5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Московский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F22" w:rsidRPr="00DF55AD" w:rsidTr="00FA7F22"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9" w:type="dxa"/>
          </w:tcPr>
          <w:p w:rsidR="00FA7F22" w:rsidRPr="00DF55AD" w:rsidRDefault="00FA7F22" w:rsidP="00DF55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5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37FC5" w:rsidRPr="00DF55AD" w:rsidRDefault="00F37FC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037" w:rsidRPr="00DF55AD" w:rsidRDefault="00AF52C8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 w:rsidR="00ED2037" w:rsidRPr="00DF55AD">
        <w:rPr>
          <w:rFonts w:ascii="Times New Roman" w:hAnsi="Times New Roman" w:cs="Times New Roman"/>
          <w:sz w:val="28"/>
          <w:szCs w:val="28"/>
        </w:rPr>
        <w:t>Из таблице</w:t>
      </w:r>
      <w:proofErr w:type="gramEnd"/>
      <w:r w:rsidR="00ED2037" w:rsidRPr="00DF55AD"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="00707F8C" w:rsidRPr="00DF55AD">
        <w:rPr>
          <w:rFonts w:ascii="Times New Roman" w:hAnsi="Times New Roman" w:cs="Times New Roman"/>
          <w:sz w:val="28"/>
          <w:szCs w:val="28"/>
        </w:rPr>
        <w:t xml:space="preserve"> «железо общее» обнаружено только в пробе «</w:t>
      </w:r>
      <w:proofErr w:type="spellStart"/>
      <w:r w:rsidR="00707F8C" w:rsidRPr="00DF55AD">
        <w:rPr>
          <w:rFonts w:ascii="Times New Roman" w:hAnsi="Times New Roman" w:cs="Times New Roman"/>
          <w:sz w:val="28"/>
          <w:szCs w:val="28"/>
        </w:rPr>
        <w:t>Кальное</w:t>
      </w:r>
      <w:proofErr w:type="spellEnd"/>
      <w:r w:rsidR="00707F8C" w:rsidRPr="00DF55AD">
        <w:rPr>
          <w:rFonts w:ascii="Times New Roman" w:hAnsi="Times New Roman" w:cs="Times New Roman"/>
          <w:sz w:val="28"/>
          <w:szCs w:val="28"/>
        </w:rPr>
        <w:t>»</w:t>
      </w:r>
      <w:r w:rsidR="00730DA6" w:rsidRPr="00DF55AD">
        <w:rPr>
          <w:rFonts w:ascii="Times New Roman" w:hAnsi="Times New Roman" w:cs="Times New Roman"/>
          <w:sz w:val="28"/>
          <w:szCs w:val="28"/>
        </w:rPr>
        <w:t xml:space="preserve">. </w:t>
      </w:r>
      <w:r w:rsidR="00707F8C" w:rsidRPr="00DF55AD">
        <w:rPr>
          <w:rFonts w:ascii="Times New Roman" w:hAnsi="Times New Roman" w:cs="Times New Roman"/>
          <w:sz w:val="28"/>
          <w:szCs w:val="28"/>
        </w:rPr>
        <w:t>Нитратов не было на Московском, Новоселов 60 и Строителе, активного хлора не обнаружено ни в одной пробе</w:t>
      </w: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695" w:rsidRDefault="00491695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DA6" w:rsidRPr="00DF55AD" w:rsidRDefault="00730DA6" w:rsidP="00DF55A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5A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730DA6" w:rsidRPr="00DF55AD" w:rsidRDefault="006336EB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Повышенное содержание СО</w:t>
      </w:r>
      <w:proofErr w:type="gramStart"/>
      <w:r w:rsidRPr="00DF55AD">
        <w:rPr>
          <w:sz w:val="28"/>
          <w:szCs w:val="28"/>
          <w:vertAlign w:val="subscript"/>
        </w:rPr>
        <w:t xml:space="preserve">2  </w:t>
      </w:r>
      <w:r w:rsidRPr="00DF55AD">
        <w:rPr>
          <w:sz w:val="28"/>
          <w:szCs w:val="28"/>
        </w:rPr>
        <w:t>в</w:t>
      </w:r>
      <w:proofErr w:type="gramEnd"/>
      <w:r w:rsidRPr="00DF55AD">
        <w:rPr>
          <w:sz w:val="28"/>
          <w:szCs w:val="28"/>
        </w:rPr>
        <w:t xml:space="preserve"> 25 раз обнаружено в поселке Строитель и в микрорайоне Дашки Песочня (район остановки «Подсолнухи»), в 5 раз в</w:t>
      </w:r>
      <w:r w:rsidR="001F3F56" w:rsidRPr="00DF55AD">
        <w:rPr>
          <w:sz w:val="28"/>
          <w:szCs w:val="28"/>
        </w:rPr>
        <w:t xml:space="preserve"> микрорайоне </w:t>
      </w:r>
      <w:proofErr w:type="spellStart"/>
      <w:r w:rsidR="001F3F56" w:rsidRPr="00DF55AD">
        <w:rPr>
          <w:sz w:val="28"/>
          <w:szCs w:val="28"/>
        </w:rPr>
        <w:t>Кальное</w:t>
      </w:r>
      <w:proofErr w:type="spellEnd"/>
      <w:r w:rsidRPr="00DF55AD">
        <w:rPr>
          <w:sz w:val="28"/>
          <w:szCs w:val="28"/>
        </w:rPr>
        <w:t>.</w:t>
      </w:r>
    </w:p>
    <w:p w:rsidR="006336EB" w:rsidRPr="00DF55AD" w:rsidRDefault="006336EB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Анализ розы ветров в городе Рязан</w:t>
      </w:r>
      <w:r w:rsidR="002508FD" w:rsidRPr="00DF55AD">
        <w:rPr>
          <w:sz w:val="28"/>
          <w:szCs w:val="28"/>
        </w:rPr>
        <w:t xml:space="preserve">и показывает, </w:t>
      </w:r>
      <w:proofErr w:type="gramStart"/>
      <w:r w:rsidR="002508FD" w:rsidRPr="00DF55AD">
        <w:rPr>
          <w:sz w:val="28"/>
          <w:szCs w:val="28"/>
        </w:rPr>
        <w:t>что  середина</w:t>
      </w:r>
      <w:proofErr w:type="gramEnd"/>
      <w:r w:rsidR="002508FD" w:rsidRPr="00DF55AD">
        <w:rPr>
          <w:sz w:val="28"/>
          <w:szCs w:val="28"/>
        </w:rPr>
        <w:t xml:space="preserve"> микрорайон Дашки Песочня находится по действием воздушных масс с промышленной зоны.</w:t>
      </w:r>
    </w:p>
    <w:p w:rsidR="002508FD" w:rsidRPr="00DF55AD" w:rsidRDefault="002508FD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Поселок Строи</w:t>
      </w:r>
      <w:r w:rsidR="00210BB4" w:rsidRPr="00DF55AD">
        <w:rPr>
          <w:sz w:val="28"/>
          <w:szCs w:val="28"/>
        </w:rPr>
        <w:t>тель находится близко с промышленной зоной.</w:t>
      </w:r>
    </w:p>
    <w:p w:rsidR="002508FD" w:rsidRPr="00DF55AD" w:rsidRDefault="00210BB4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Повышенное содержание СО</w:t>
      </w:r>
      <w:r w:rsidRPr="00DF55AD">
        <w:rPr>
          <w:sz w:val="28"/>
          <w:szCs w:val="28"/>
          <w:vertAlign w:val="subscript"/>
        </w:rPr>
        <w:t>2</w:t>
      </w:r>
      <w:r w:rsidRPr="00DF55AD">
        <w:rPr>
          <w:sz w:val="28"/>
          <w:szCs w:val="28"/>
        </w:rPr>
        <w:t xml:space="preserve"> в </w:t>
      </w:r>
      <w:proofErr w:type="spellStart"/>
      <w:r w:rsidRPr="00DF55AD">
        <w:rPr>
          <w:sz w:val="28"/>
          <w:szCs w:val="28"/>
        </w:rPr>
        <w:t>Кальном</w:t>
      </w:r>
      <w:proofErr w:type="spellEnd"/>
      <w:r w:rsidRPr="00DF55AD">
        <w:rPr>
          <w:sz w:val="28"/>
          <w:szCs w:val="28"/>
        </w:rPr>
        <w:t xml:space="preserve"> связано видимо с близостью Северной окружной дороги.</w:t>
      </w:r>
    </w:p>
    <w:p w:rsidR="00210BB4" w:rsidRPr="00DF55AD" w:rsidRDefault="00210BB4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Анализ настоя коры показал РН близкой к норме во всех районах.</w:t>
      </w:r>
    </w:p>
    <w:p w:rsidR="00210BB4" w:rsidRPr="00DF55AD" w:rsidRDefault="00210BB4" w:rsidP="00DF55AD">
      <w:pPr>
        <w:pStyle w:val="a3"/>
        <w:numPr>
          <w:ilvl w:val="1"/>
          <w:numId w:val="5"/>
        </w:numPr>
        <w:shd w:val="clear" w:color="auto" w:fill="FFFFFF" w:themeFill="background1"/>
        <w:jc w:val="both"/>
        <w:rPr>
          <w:sz w:val="28"/>
          <w:szCs w:val="28"/>
        </w:rPr>
      </w:pPr>
      <w:r w:rsidRPr="00DF55AD">
        <w:rPr>
          <w:sz w:val="28"/>
          <w:szCs w:val="28"/>
        </w:rPr>
        <w:t xml:space="preserve">Наибольшая электропроводность была в настое коры, взятой на площади </w:t>
      </w:r>
      <w:r w:rsidR="001F3F56" w:rsidRPr="00DF55AD">
        <w:rPr>
          <w:sz w:val="28"/>
          <w:szCs w:val="28"/>
        </w:rPr>
        <w:t xml:space="preserve">Победа, чуть меньше в </w:t>
      </w:r>
      <w:proofErr w:type="spellStart"/>
      <w:r w:rsidR="001F3F56" w:rsidRPr="00DF55AD">
        <w:rPr>
          <w:sz w:val="28"/>
          <w:szCs w:val="28"/>
        </w:rPr>
        <w:t>Кальном</w:t>
      </w:r>
      <w:proofErr w:type="spellEnd"/>
      <w:r w:rsidR="001F3F56" w:rsidRPr="00DF55AD">
        <w:rPr>
          <w:sz w:val="28"/>
          <w:szCs w:val="28"/>
        </w:rPr>
        <w:t>, «</w:t>
      </w:r>
      <w:r w:rsidRPr="00DF55AD">
        <w:rPr>
          <w:sz w:val="28"/>
          <w:szCs w:val="28"/>
        </w:rPr>
        <w:t>Подсолнухе</w:t>
      </w:r>
      <w:r w:rsidR="001F3F56" w:rsidRPr="00DF55AD">
        <w:rPr>
          <w:sz w:val="28"/>
          <w:szCs w:val="28"/>
        </w:rPr>
        <w:t xml:space="preserve">», Строителе и </w:t>
      </w:r>
      <w:proofErr w:type="spellStart"/>
      <w:r w:rsidR="001F3F56" w:rsidRPr="00DF55AD">
        <w:rPr>
          <w:sz w:val="28"/>
          <w:szCs w:val="28"/>
        </w:rPr>
        <w:t>Недостоеве</w:t>
      </w:r>
      <w:proofErr w:type="spellEnd"/>
      <w:r w:rsidRPr="00DF55AD">
        <w:rPr>
          <w:sz w:val="28"/>
          <w:szCs w:val="28"/>
        </w:rPr>
        <w:t xml:space="preserve">, наименьшая в </w:t>
      </w:r>
      <w:proofErr w:type="spellStart"/>
      <w:r w:rsidRPr="00DF55AD">
        <w:rPr>
          <w:sz w:val="28"/>
          <w:szCs w:val="28"/>
        </w:rPr>
        <w:t>Канищево</w:t>
      </w:r>
      <w:proofErr w:type="spellEnd"/>
      <w:r w:rsidRPr="00DF55AD">
        <w:rPr>
          <w:sz w:val="28"/>
          <w:szCs w:val="28"/>
        </w:rPr>
        <w:t xml:space="preserve">, </w:t>
      </w:r>
      <w:proofErr w:type="spellStart"/>
      <w:r w:rsidRPr="00DF55AD">
        <w:rPr>
          <w:sz w:val="28"/>
          <w:szCs w:val="28"/>
        </w:rPr>
        <w:t>Приокском</w:t>
      </w:r>
      <w:proofErr w:type="spellEnd"/>
      <w:r w:rsidRPr="00DF55AD">
        <w:rPr>
          <w:sz w:val="28"/>
          <w:szCs w:val="28"/>
        </w:rPr>
        <w:t xml:space="preserve"> и на Московском.</w:t>
      </w:r>
    </w:p>
    <w:p w:rsidR="00210BB4" w:rsidRDefault="00210BB4" w:rsidP="00DF55AD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 w:rsidRPr="00DF55AD">
        <w:rPr>
          <w:sz w:val="28"/>
          <w:szCs w:val="28"/>
        </w:rPr>
        <w:t>Анализ тест-систем показал,</w:t>
      </w:r>
      <w:r w:rsidR="009620F6" w:rsidRPr="00DF55AD">
        <w:rPr>
          <w:sz w:val="28"/>
          <w:szCs w:val="28"/>
        </w:rPr>
        <w:t xml:space="preserve"> что</w:t>
      </w:r>
      <w:r w:rsidRPr="00DF55AD">
        <w:rPr>
          <w:sz w:val="28"/>
          <w:szCs w:val="28"/>
        </w:rPr>
        <w:t xml:space="preserve"> «железо общее» обнаружено только в пробе «</w:t>
      </w:r>
      <w:proofErr w:type="spellStart"/>
      <w:r w:rsidRPr="00DF55AD">
        <w:rPr>
          <w:sz w:val="28"/>
          <w:szCs w:val="28"/>
        </w:rPr>
        <w:t>Кальное</w:t>
      </w:r>
      <w:proofErr w:type="spellEnd"/>
      <w:r w:rsidRPr="00DF55AD">
        <w:rPr>
          <w:sz w:val="28"/>
          <w:szCs w:val="28"/>
        </w:rPr>
        <w:t>». Нитратов не было на Московском, Новоселов 60 и Строителе, активного хлора не обнаружено ни в одной пробе</w:t>
      </w:r>
      <w:r w:rsidR="009620F6" w:rsidRPr="00DF55AD">
        <w:rPr>
          <w:sz w:val="28"/>
          <w:szCs w:val="28"/>
        </w:rPr>
        <w:t>.</w:t>
      </w: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491695" w:rsidRDefault="00491695" w:rsidP="00783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695" w:rsidRDefault="00491695" w:rsidP="00783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695" w:rsidRDefault="00491695" w:rsidP="00783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55AD" w:rsidRDefault="0078318A" w:rsidP="0078318A">
      <w:pPr>
        <w:jc w:val="both"/>
        <w:rPr>
          <w:rFonts w:ascii="Times New Roman" w:hAnsi="Times New Roman" w:cs="Times New Roman"/>
          <w:sz w:val="28"/>
          <w:szCs w:val="28"/>
        </w:rPr>
      </w:pPr>
      <w:r w:rsidRPr="0078318A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323C5B" w:rsidRDefault="00323C5B" w:rsidP="00783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C5B" w:rsidRDefault="00323C5B" w:rsidP="00323C5B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Ашихмина</w:t>
      </w:r>
      <w:proofErr w:type="spellEnd"/>
      <w:r>
        <w:rPr>
          <w:sz w:val="28"/>
          <w:szCs w:val="28"/>
        </w:rPr>
        <w:t xml:space="preserve"> Т.Я. Экологический </w:t>
      </w:r>
      <w:proofErr w:type="gramStart"/>
      <w:r>
        <w:rPr>
          <w:sz w:val="28"/>
          <w:szCs w:val="28"/>
        </w:rPr>
        <w:t>мониторинг.-</w:t>
      </w:r>
      <w:proofErr w:type="gramEnd"/>
      <w:r>
        <w:rPr>
          <w:sz w:val="28"/>
          <w:szCs w:val="28"/>
        </w:rPr>
        <w:t xml:space="preserve"> М: Академический Проект, 2006, ст. 100-102.</w:t>
      </w:r>
    </w:p>
    <w:p w:rsidR="009B4B73" w:rsidRPr="009B4B73" w:rsidRDefault="00132CF8" w:rsidP="009B4B73">
      <w:pPr>
        <w:pStyle w:val="a3"/>
        <w:numPr>
          <w:ilvl w:val="0"/>
          <w:numId w:val="12"/>
        </w:numPr>
        <w:jc w:val="both"/>
        <w:rPr>
          <w:sz w:val="28"/>
          <w:szCs w:val="28"/>
          <w:shd w:val="clear" w:color="auto" w:fill="FFFFFF"/>
        </w:rPr>
      </w:pPr>
      <w:hyperlink r:id="rId11" w:history="1">
        <w:r w:rsidR="009B4B73" w:rsidRPr="009B4B73">
          <w:rPr>
            <w:sz w:val="28"/>
            <w:szCs w:val="28"/>
            <w:u w:val="single"/>
            <w:shd w:val="clear" w:color="auto" w:fill="FFFFFF"/>
          </w:rPr>
          <w:t>https://shop.christmas-plus.ru/catalog/test_sistemy_dlya_analiza_vody/test_sistema_zhelezo_obshchee_100_analizov/</w:t>
        </w:r>
      </w:hyperlink>
      <w:r w:rsidR="009B4B73" w:rsidRPr="009B4B73">
        <w:rPr>
          <w:sz w:val="28"/>
          <w:szCs w:val="28"/>
          <w:shd w:val="clear" w:color="auto" w:fill="FFFFFF"/>
        </w:rPr>
        <w:t xml:space="preserve"> )</w:t>
      </w:r>
      <w:r w:rsidR="009B4B73">
        <w:rPr>
          <w:sz w:val="28"/>
          <w:szCs w:val="28"/>
          <w:shd w:val="clear" w:color="auto" w:fill="FFFFFF"/>
        </w:rPr>
        <w:t>.</w:t>
      </w:r>
    </w:p>
    <w:p w:rsidR="00323C5B" w:rsidRPr="00323C5B" w:rsidRDefault="00323C5B" w:rsidP="009B4B73">
      <w:pPr>
        <w:pStyle w:val="a3"/>
        <w:jc w:val="both"/>
        <w:rPr>
          <w:sz w:val="28"/>
          <w:szCs w:val="28"/>
        </w:rPr>
      </w:pPr>
    </w:p>
    <w:p w:rsidR="00DF55AD" w:rsidRDefault="00DF55AD" w:rsidP="00DF55AD">
      <w:pPr>
        <w:pStyle w:val="a3"/>
        <w:ind w:left="1440"/>
        <w:jc w:val="both"/>
        <w:rPr>
          <w:sz w:val="28"/>
          <w:szCs w:val="28"/>
        </w:rPr>
      </w:pPr>
    </w:p>
    <w:p w:rsidR="00323C5B" w:rsidRDefault="00323C5B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b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  <w:r w:rsidRPr="003E6297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Районы исследования                                                  Приложение №1</w:t>
      </w: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62C1C" wp14:editId="058249AC">
            <wp:extent cx="5743575" cy="3835400"/>
            <wp:effectExtent l="0" t="0" r="9525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78" cy="3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  <w:r w:rsidRPr="003E6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965AE" wp14:editId="2A1429EA">
            <wp:extent cx="6231689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5359" cy="3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</w:p>
    <w:p w:rsidR="003E6297" w:rsidRDefault="003E6297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3E6297" w:rsidRDefault="003E6297" w:rsidP="00DF55A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при помощи индикаторных трубок 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ТИ-[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</w:rPr>
        <w:t>CO</w:t>
      </w:r>
      <w:r w:rsidRPr="00DF55A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2-2,0% об.]</w:t>
      </w:r>
    </w:p>
    <w:p w:rsidR="003E6297" w:rsidRDefault="008D71CF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EAA71C" wp14:editId="2719B00B">
            <wp:extent cx="7036364" cy="5277273"/>
            <wp:effectExtent l="3175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8416" cy="527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CF" w:rsidRDefault="008D71CF" w:rsidP="00DF55AD">
      <w:pPr>
        <w:rPr>
          <w:rFonts w:ascii="Times New Roman" w:hAnsi="Times New Roman" w:cs="Times New Roman"/>
          <w:sz w:val="28"/>
          <w:szCs w:val="28"/>
        </w:rPr>
      </w:pPr>
    </w:p>
    <w:p w:rsidR="008D71CF" w:rsidRDefault="008D71CF" w:rsidP="00DF55AD">
      <w:pPr>
        <w:rPr>
          <w:rFonts w:ascii="Times New Roman" w:hAnsi="Times New Roman" w:cs="Times New Roman"/>
          <w:sz w:val="28"/>
          <w:szCs w:val="28"/>
        </w:rPr>
      </w:pPr>
    </w:p>
    <w:p w:rsidR="008D71CF" w:rsidRDefault="008D71CF" w:rsidP="00DF55AD">
      <w:pPr>
        <w:rPr>
          <w:rFonts w:ascii="Times New Roman" w:hAnsi="Times New Roman" w:cs="Times New Roman"/>
          <w:sz w:val="28"/>
          <w:szCs w:val="28"/>
        </w:rPr>
      </w:pPr>
    </w:p>
    <w:p w:rsidR="008D71CF" w:rsidRDefault="008D71CF" w:rsidP="00DF55AD">
      <w:pPr>
        <w:rPr>
          <w:rFonts w:ascii="Times New Roman" w:hAnsi="Times New Roman" w:cs="Times New Roman"/>
          <w:sz w:val="28"/>
          <w:szCs w:val="28"/>
        </w:rPr>
      </w:pPr>
    </w:p>
    <w:p w:rsidR="008D71CF" w:rsidRDefault="008D71CF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Лабораторные исследования                                         Приложение № 3</w:t>
      </w:r>
    </w:p>
    <w:p w:rsidR="000D52E2" w:rsidRDefault="000D52E2" w:rsidP="00DF55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2E2" w:rsidRDefault="008D71CF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6F90B">
            <wp:extent cx="4200015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35" cy="292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1CF" w:rsidRDefault="000D52E2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2EB164" wp14:editId="26436101">
            <wp:extent cx="4171315" cy="2838450"/>
            <wp:effectExtent l="0" t="0" r="63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004" cy="28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E2" w:rsidRPr="003E6297" w:rsidRDefault="000D52E2" w:rsidP="00DF55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DD3276" wp14:editId="60483AFB">
            <wp:extent cx="2882265" cy="2371026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44" cy="24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349995" wp14:editId="04CC651A">
            <wp:extent cx="2966741" cy="2418715"/>
            <wp:effectExtent l="0" t="0" r="5080" b="63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1" r="26747" b="35534"/>
                    <a:stretch/>
                  </pic:blipFill>
                  <pic:spPr bwMode="auto">
                    <a:xfrm>
                      <a:off x="0" y="0"/>
                      <a:ext cx="2983555" cy="243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2E2" w:rsidRPr="003E629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CF8" w:rsidRDefault="00132CF8" w:rsidP="00AF52C8">
      <w:pPr>
        <w:spacing w:after="0" w:line="240" w:lineRule="auto"/>
      </w:pPr>
      <w:r>
        <w:separator/>
      </w:r>
    </w:p>
  </w:endnote>
  <w:endnote w:type="continuationSeparator" w:id="0">
    <w:p w:rsidR="00132CF8" w:rsidRDefault="00132CF8" w:rsidP="00AF5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3553548"/>
      <w:docPartObj>
        <w:docPartGallery w:val="Page Numbers (Bottom of Page)"/>
        <w:docPartUnique/>
      </w:docPartObj>
    </w:sdtPr>
    <w:sdtEndPr/>
    <w:sdtContent>
      <w:p w:rsidR="00AF52C8" w:rsidRDefault="00AF52C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114">
          <w:rPr>
            <w:noProof/>
          </w:rPr>
          <w:t>15</w:t>
        </w:r>
        <w:r>
          <w:fldChar w:fldCharType="end"/>
        </w:r>
      </w:p>
    </w:sdtContent>
  </w:sdt>
  <w:p w:rsidR="00AF52C8" w:rsidRDefault="00AF52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CF8" w:rsidRDefault="00132CF8" w:rsidP="00AF52C8">
      <w:pPr>
        <w:spacing w:after="0" w:line="240" w:lineRule="auto"/>
      </w:pPr>
      <w:r>
        <w:separator/>
      </w:r>
    </w:p>
  </w:footnote>
  <w:footnote w:type="continuationSeparator" w:id="0">
    <w:p w:rsidR="00132CF8" w:rsidRDefault="00132CF8" w:rsidP="00AF5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6FC9"/>
    <w:multiLevelType w:val="hybridMultilevel"/>
    <w:tmpl w:val="9BF6B460"/>
    <w:lvl w:ilvl="0" w:tplc="62B6754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5025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A01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60CF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9E50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DE9D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D48F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72F3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4E28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B7123E4"/>
    <w:multiLevelType w:val="multilevel"/>
    <w:tmpl w:val="54328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922F93"/>
    <w:multiLevelType w:val="multilevel"/>
    <w:tmpl w:val="91F6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250870"/>
    <w:multiLevelType w:val="hybridMultilevel"/>
    <w:tmpl w:val="BE3EF278"/>
    <w:lvl w:ilvl="0" w:tplc="88DCF7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1CD5F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FACE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D4D5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F9615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EA97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7418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10D9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F639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914143D"/>
    <w:multiLevelType w:val="hybridMultilevel"/>
    <w:tmpl w:val="550AEFFA"/>
    <w:lvl w:ilvl="0" w:tplc="E2D4A2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88884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0E19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240FE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864A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3074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6800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F8AF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A12A4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D2875FF"/>
    <w:multiLevelType w:val="hybridMultilevel"/>
    <w:tmpl w:val="18CCAD8C"/>
    <w:lvl w:ilvl="0" w:tplc="55CA92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B053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2E92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CC2C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963C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74B6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80EFF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1FA9E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7C12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43153774"/>
    <w:multiLevelType w:val="multilevel"/>
    <w:tmpl w:val="84D0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214397"/>
    <w:multiLevelType w:val="hybridMultilevel"/>
    <w:tmpl w:val="1C926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E6BB3"/>
    <w:multiLevelType w:val="hybridMultilevel"/>
    <w:tmpl w:val="032C19B2"/>
    <w:lvl w:ilvl="0" w:tplc="12AA58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7EF9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CC43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AC0F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269C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1AA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4459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2857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10DC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553080B"/>
    <w:multiLevelType w:val="hybridMultilevel"/>
    <w:tmpl w:val="3CAA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B57B7"/>
    <w:multiLevelType w:val="hybridMultilevel"/>
    <w:tmpl w:val="87148E2A"/>
    <w:lvl w:ilvl="0" w:tplc="7D2ED9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684A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D88A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B427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B09A3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FA83A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B629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A7A06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AC61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6E090D54"/>
    <w:multiLevelType w:val="hybridMultilevel"/>
    <w:tmpl w:val="EA766E3C"/>
    <w:lvl w:ilvl="0" w:tplc="7E7E26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6CB1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BE70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F0E7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28EC5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8299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6A48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EA19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ECEA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ECC5A2A"/>
    <w:multiLevelType w:val="hybridMultilevel"/>
    <w:tmpl w:val="ADCE4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10"/>
  </w:num>
  <w:num w:numId="8">
    <w:abstractNumId w:val="0"/>
  </w:num>
  <w:num w:numId="9">
    <w:abstractNumId w:val="11"/>
  </w:num>
  <w:num w:numId="10">
    <w:abstractNumId w:val="3"/>
  </w:num>
  <w:num w:numId="11">
    <w:abstractNumId w:val="1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47"/>
    <w:rsid w:val="00003614"/>
    <w:rsid w:val="00074E29"/>
    <w:rsid w:val="000A769C"/>
    <w:rsid w:val="000D52E2"/>
    <w:rsid w:val="001323DF"/>
    <w:rsid w:val="00132CF8"/>
    <w:rsid w:val="0014229A"/>
    <w:rsid w:val="00146D3B"/>
    <w:rsid w:val="0019465A"/>
    <w:rsid w:val="001F3F56"/>
    <w:rsid w:val="00210BB4"/>
    <w:rsid w:val="00216930"/>
    <w:rsid w:val="002508FD"/>
    <w:rsid w:val="00270362"/>
    <w:rsid w:val="00323C5B"/>
    <w:rsid w:val="00352628"/>
    <w:rsid w:val="003E6297"/>
    <w:rsid w:val="003F68DC"/>
    <w:rsid w:val="00416B3B"/>
    <w:rsid w:val="00455EE7"/>
    <w:rsid w:val="00491695"/>
    <w:rsid w:val="004D228A"/>
    <w:rsid w:val="004D7808"/>
    <w:rsid w:val="004E034C"/>
    <w:rsid w:val="00523D15"/>
    <w:rsid w:val="00551545"/>
    <w:rsid w:val="005A5061"/>
    <w:rsid w:val="006336EB"/>
    <w:rsid w:val="006432E7"/>
    <w:rsid w:val="00652BCE"/>
    <w:rsid w:val="006608B5"/>
    <w:rsid w:val="00707F8C"/>
    <w:rsid w:val="00730DA6"/>
    <w:rsid w:val="0078318A"/>
    <w:rsid w:val="007B033C"/>
    <w:rsid w:val="00844D07"/>
    <w:rsid w:val="00851BDD"/>
    <w:rsid w:val="008859AE"/>
    <w:rsid w:val="008B7FCB"/>
    <w:rsid w:val="008D71CF"/>
    <w:rsid w:val="00932E47"/>
    <w:rsid w:val="00954BAE"/>
    <w:rsid w:val="009612F6"/>
    <w:rsid w:val="009620F6"/>
    <w:rsid w:val="009863B2"/>
    <w:rsid w:val="00990325"/>
    <w:rsid w:val="009B4B73"/>
    <w:rsid w:val="009D6CAB"/>
    <w:rsid w:val="009F24BC"/>
    <w:rsid w:val="00A4397E"/>
    <w:rsid w:val="00AF52C8"/>
    <w:rsid w:val="00B0230A"/>
    <w:rsid w:val="00B05114"/>
    <w:rsid w:val="00BA5DCB"/>
    <w:rsid w:val="00BD7C25"/>
    <w:rsid w:val="00BE2EC8"/>
    <w:rsid w:val="00BF0C22"/>
    <w:rsid w:val="00C45984"/>
    <w:rsid w:val="00CE404F"/>
    <w:rsid w:val="00D4531A"/>
    <w:rsid w:val="00D454E0"/>
    <w:rsid w:val="00DF55AD"/>
    <w:rsid w:val="00E0391D"/>
    <w:rsid w:val="00E20BE9"/>
    <w:rsid w:val="00EB1332"/>
    <w:rsid w:val="00EB41C4"/>
    <w:rsid w:val="00ED2037"/>
    <w:rsid w:val="00EF0815"/>
    <w:rsid w:val="00F37FC5"/>
    <w:rsid w:val="00FA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A7917"/>
  <w15:chartTrackingRefBased/>
  <w15:docId w15:val="{F78C3824-F81C-440B-ACCB-6DD8D969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B73"/>
  </w:style>
  <w:style w:type="paragraph" w:styleId="1">
    <w:name w:val="heading 1"/>
    <w:basedOn w:val="a"/>
    <w:next w:val="a"/>
    <w:link w:val="10"/>
    <w:uiPriority w:val="9"/>
    <w:qFormat/>
    <w:rsid w:val="009F2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E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24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453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74E2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416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E2E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CE4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F5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52C8"/>
  </w:style>
  <w:style w:type="paragraph" w:styleId="a9">
    <w:name w:val="footer"/>
    <w:basedOn w:val="a"/>
    <w:link w:val="aa"/>
    <w:uiPriority w:val="99"/>
    <w:unhideWhenUsed/>
    <w:rsid w:val="00AF5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5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59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93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1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5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3038">
          <w:marLeft w:val="0"/>
          <w:marRight w:val="0"/>
          <w:marTop w:val="375"/>
          <w:marBottom w:val="0"/>
          <w:divBdr>
            <w:top w:val="single" w:sz="6" w:space="0" w:color="D3D6D7"/>
            <w:left w:val="single" w:sz="6" w:space="0" w:color="D3D6D7"/>
            <w:bottom w:val="single" w:sz="6" w:space="0" w:color="D3D6D7"/>
            <w:right w:val="single" w:sz="6" w:space="0" w:color="D3D6D7"/>
          </w:divBdr>
          <w:divsChild>
            <w:div w:id="17133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2292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4673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8637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4281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10418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  <w:div w:id="2656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B7B9B9"/>
              </w:divBdr>
            </w:div>
          </w:divsChild>
        </w:div>
        <w:div w:id="1006590908">
          <w:marLeft w:val="0"/>
          <w:marRight w:val="0"/>
          <w:marTop w:val="0"/>
          <w:marBottom w:val="75"/>
          <w:divBdr>
            <w:top w:val="none" w:sz="0" w:space="0" w:color="auto"/>
            <w:left w:val="single" w:sz="6" w:space="0" w:color="D3D6D7"/>
            <w:bottom w:val="single" w:sz="6" w:space="0" w:color="D3D6D7"/>
            <w:right w:val="single" w:sz="6" w:space="0" w:color="D3D6D7"/>
          </w:divBdr>
          <w:divsChild>
            <w:div w:id="20575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2663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332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64705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20885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14027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  <w:div w:id="14970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7B9B9"/>
              </w:divBdr>
            </w:div>
          </w:divsChild>
        </w:div>
      </w:divsChild>
    </w:div>
    <w:div w:id="1659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6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57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8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3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christmas-plus.ru/catalog/probootbornye_ustroystva/nasos_probootbornik_ruchnoy_np_3m/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op.christmas-plus.ru/catalog/test_sistemy_dlya_analiza_vody/test_sistema_zhelezo_obshchee_100_analizo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hop.christmas-plus.ru/catalog/test_sistemy_dlya_analiza_vody/test_sistema_zhelezo_obshchee_100_analizov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1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2021-04-18T12:58:00Z</dcterms:created>
  <dcterms:modified xsi:type="dcterms:W3CDTF">2022-01-19T08:21:00Z</dcterms:modified>
</cp:coreProperties>
</file>