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rPr>
          <w:b/>
          <w:bCs/>
          <w:sz w:val="24"/>
          <w:szCs w:val="24"/>
        </w:rPr>
      </w:pP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C436B">
        <w:rPr>
          <w:rFonts w:ascii="Times New Roman" w:hAnsi="Times New Roman" w:cs="Times New Roman"/>
          <w:bCs/>
          <w:sz w:val="24"/>
          <w:szCs w:val="24"/>
        </w:rPr>
        <w:t>Муниципальное казенное общеобразовательное учреждение</w:t>
      </w: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C436B">
        <w:rPr>
          <w:rFonts w:ascii="Times New Roman" w:hAnsi="Times New Roman" w:cs="Times New Roman"/>
          <w:bCs/>
          <w:sz w:val="24"/>
          <w:szCs w:val="24"/>
        </w:rPr>
        <w:t xml:space="preserve">«Гимназия №4» г.о. Нальчик </w:t>
      </w: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bCs/>
          <w:sz w:val="24"/>
          <w:szCs w:val="24"/>
        </w:rPr>
      </w:pP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bCs/>
          <w:sz w:val="24"/>
          <w:szCs w:val="24"/>
        </w:rPr>
      </w:pPr>
    </w:p>
    <w:p w:rsidR="00A7578F" w:rsidRPr="00CC436B" w:rsidRDefault="00CC436B" w:rsidP="008C61CB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rPr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b/>
          <w:bCs/>
          <w:sz w:val="24"/>
          <w:szCs w:val="24"/>
        </w:rPr>
      </w:pP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rPr>
          <w:b/>
          <w:bCs/>
          <w:sz w:val="28"/>
          <w:szCs w:val="24"/>
        </w:rPr>
      </w:pPr>
    </w:p>
    <w:p w:rsidR="00CC436B" w:rsidRPr="00D84862" w:rsidRDefault="00D84862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D84862">
        <w:rPr>
          <w:rFonts w:ascii="Times New Roman" w:hAnsi="Times New Roman" w:cs="Times New Roman"/>
          <w:b/>
          <w:sz w:val="28"/>
          <w:szCs w:val="24"/>
        </w:rPr>
        <w:t>«Экологический мониторинг»</w:t>
      </w:r>
    </w:p>
    <w:p w:rsidR="00D84862" w:rsidRDefault="00D84862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578F" w:rsidRPr="00D84862" w:rsidRDefault="00D84862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84862">
        <w:rPr>
          <w:rFonts w:ascii="Times New Roman" w:hAnsi="Times New Roman" w:cs="Times New Roman"/>
          <w:b/>
          <w:bCs/>
          <w:sz w:val="36"/>
          <w:szCs w:val="36"/>
        </w:rPr>
        <w:t>Термальный источник «</w:t>
      </w:r>
      <w:proofErr w:type="spellStart"/>
      <w:r w:rsidRPr="00D84862">
        <w:rPr>
          <w:rFonts w:ascii="Times New Roman" w:hAnsi="Times New Roman" w:cs="Times New Roman"/>
          <w:b/>
          <w:bCs/>
          <w:sz w:val="36"/>
          <w:szCs w:val="36"/>
        </w:rPr>
        <w:t>Аушигер</w:t>
      </w:r>
      <w:proofErr w:type="spellEnd"/>
      <w:r w:rsidRPr="00D84862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914359" w:rsidRPr="00CC436B" w:rsidRDefault="00914359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436B" w:rsidRDefault="00CC436B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CC436B" w:rsidRDefault="00CC436B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84862" w:rsidRDefault="00D84862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84862" w:rsidRDefault="008C61CB" w:rsidP="008C61CB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61CB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2208584" cy="2509737"/>
            <wp:effectExtent l="19050" t="0" r="1216" b="0"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36" cy="251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62" w:rsidRDefault="00D84862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84862" w:rsidRDefault="00D84862" w:rsidP="008C61CB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4862" w:rsidRDefault="00D84862" w:rsidP="008C61CB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:rsidR="00D84862" w:rsidRDefault="00D84862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C436B">
        <w:rPr>
          <w:rFonts w:ascii="Times New Roman" w:hAnsi="Times New Roman" w:cs="Times New Roman"/>
          <w:bCs/>
          <w:sz w:val="24"/>
          <w:szCs w:val="24"/>
        </w:rPr>
        <w:t>Авторы проекта:</w:t>
      </w: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C436B">
        <w:rPr>
          <w:rFonts w:ascii="Times New Roman" w:hAnsi="Times New Roman" w:cs="Times New Roman"/>
          <w:bCs/>
          <w:sz w:val="24"/>
          <w:szCs w:val="24"/>
        </w:rPr>
        <w:t>Бадзова</w:t>
      </w:r>
      <w:proofErr w:type="spellEnd"/>
      <w:r w:rsidRPr="00CC436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C436B">
        <w:rPr>
          <w:rFonts w:ascii="Times New Roman" w:hAnsi="Times New Roman" w:cs="Times New Roman"/>
          <w:bCs/>
          <w:sz w:val="24"/>
          <w:szCs w:val="24"/>
        </w:rPr>
        <w:t>Анжелика</w:t>
      </w:r>
      <w:proofErr w:type="spellEnd"/>
      <w:r w:rsidRPr="00CC436B">
        <w:rPr>
          <w:rFonts w:ascii="Times New Roman" w:hAnsi="Times New Roman" w:cs="Times New Roman"/>
          <w:bCs/>
          <w:sz w:val="24"/>
          <w:szCs w:val="24"/>
        </w:rPr>
        <w:t>,</w:t>
      </w: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C436B">
        <w:rPr>
          <w:rFonts w:ascii="Times New Roman" w:hAnsi="Times New Roman" w:cs="Times New Roman"/>
          <w:bCs/>
          <w:sz w:val="24"/>
          <w:szCs w:val="24"/>
        </w:rPr>
        <w:t>Шикова</w:t>
      </w:r>
      <w:proofErr w:type="spellEnd"/>
      <w:r w:rsidRPr="00CC436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C436B">
        <w:rPr>
          <w:rFonts w:ascii="Times New Roman" w:hAnsi="Times New Roman" w:cs="Times New Roman"/>
          <w:bCs/>
          <w:sz w:val="24"/>
          <w:szCs w:val="24"/>
        </w:rPr>
        <w:t>Ульзана</w:t>
      </w:r>
      <w:proofErr w:type="spellEnd"/>
      <w:r w:rsidRPr="00CC436B">
        <w:rPr>
          <w:rFonts w:ascii="Times New Roman" w:hAnsi="Times New Roman" w:cs="Times New Roman"/>
          <w:bCs/>
          <w:sz w:val="24"/>
          <w:szCs w:val="24"/>
        </w:rPr>
        <w:t>,</w:t>
      </w:r>
    </w:p>
    <w:p w:rsidR="00A7578F" w:rsidRPr="00CC436B" w:rsidRDefault="00D84862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11</w:t>
      </w:r>
      <w:r w:rsidR="00A7578F" w:rsidRPr="00CC436B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C436B">
        <w:rPr>
          <w:rFonts w:ascii="Times New Roman" w:hAnsi="Times New Roman" w:cs="Times New Roman"/>
          <w:bCs/>
          <w:sz w:val="24"/>
          <w:szCs w:val="24"/>
        </w:rPr>
        <w:t>Научные руководители:</w:t>
      </w: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C436B">
        <w:rPr>
          <w:rFonts w:ascii="Times New Roman" w:hAnsi="Times New Roman" w:cs="Times New Roman"/>
          <w:bCs/>
          <w:sz w:val="24"/>
          <w:szCs w:val="24"/>
        </w:rPr>
        <w:t>Варквасова</w:t>
      </w:r>
      <w:proofErr w:type="spellEnd"/>
      <w:r w:rsidRPr="00CC436B">
        <w:rPr>
          <w:rFonts w:ascii="Times New Roman" w:hAnsi="Times New Roman" w:cs="Times New Roman"/>
          <w:bCs/>
          <w:sz w:val="24"/>
          <w:szCs w:val="24"/>
        </w:rPr>
        <w:t xml:space="preserve"> Е</w:t>
      </w:r>
      <w:r w:rsidR="00D84862">
        <w:rPr>
          <w:rFonts w:ascii="Times New Roman" w:hAnsi="Times New Roman" w:cs="Times New Roman"/>
          <w:bCs/>
          <w:sz w:val="24"/>
          <w:szCs w:val="24"/>
        </w:rPr>
        <w:t>лена Петровна</w:t>
      </w:r>
      <w:r w:rsidRPr="00CC436B">
        <w:rPr>
          <w:rFonts w:ascii="Times New Roman" w:hAnsi="Times New Roman" w:cs="Times New Roman"/>
          <w:bCs/>
          <w:sz w:val="24"/>
          <w:szCs w:val="24"/>
        </w:rPr>
        <w:t>,</w:t>
      </w:r>
    </w:p>
    <w:p w:rsidR="00A7578F" w:rsidRPr="00CC436B" w:rsidRDefault="00A7578F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C436B">
        <w:rPr>
          <w:rFonts w:ascii="Times New Roman" w:hAnsi="Times New Roman" w:cs="Times New Roman"/>
          <w:bCs/>
          <w:sz w:val="24"/>
          <w:szCs w:val="24"/>
        </w:rPr>
        <w:t>учитель б</w:t>
      </w:r>
      <w:r w:rsidR="0036002C" w:rsidRPr="00CC436B">
        <w:rPr>
          <w:rFonts w:ascii="Times New Roman" w:hAnsi="Times New Roman" w:cs="Times New Roman"/>
          <w:bCs/>
          <w:sz w:val="24"/>
          <w:szCs w:val="24"/>
        </w:rPr>
        <w:t>и</w:t>
      </w:r>
      <w:r w:rsidRPr="00CC436B">
        <w:rPr>
          <w:rFonts w:ascii="Times New Roman" w:hAnsi="Times New Roman" w:cs="Times New Roman"/>
          <w:bCs/>
          <w:sz w:val="24"/>
          <w:szCs w:val="24"/>
        </w:rPr>
        <w:t>ологии</w:t>
      </w:r>
    </w:p>
    <w:p w:rsidR="00A7578F" w:rsidRPr="00CC436B" w:rsidRDefault="00D84862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Такова Диана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Хабаровна</w:t>
      </w:r>
      <w:proofErr w:type="spellEnd"/>
      <w:r w:rsidR="00A7578F" w:rsidRPr="00CC436B">
        <w:rPr>
          <w:rFonts w:ascii="Times New Roman" w:hAnsi="Times New Roman" w:cs="Times New Roman"/>
          <w:bCs/>
          <w:sz w:val="24"/>
          <w:szCs w:val="24"/>
        </w:rPr>
        <w:t>,</w:t>
      </w:r>
    </w:p>
    <w:p w:rsidR="00CC436B" w:rsidRPr="008C61CB" w:rsidRDefault="00A7578F" w:rsidP="008C61CB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C436B">
        <w:rPr>
          <w:rFonts w:ascii="Times New Roman" w:hAnsi="Times New Roman" w:cs="Times New Roman"/>
          <w:bCs/>
          <w:sz w:val="24"/>
          <w:szCs w:val="24"/>
        </w:rPr>
        <w:t>учитель химии</w:t>
      </w:r>
    </w:p>
    <w:p w:rsidR="00CC436B" w:rsidRPr="00CC436B" w:rsidRDefault="00CC436B" w:rsidP="00A7578F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right"/>
        <w:rPr>
          <w:bCs/>
          <w:sz w:val="24"/>
          <w:szCs w:val="24"/>
        </w:rPr>
      </w:pPr>
    </w:p>
    <w:p w:rsidR="00CC436B" w:rsidRDefault="00914359" w:rsidP="008C61CB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C436B">
        <w:rPr>
          <w:rFonts w:ascii="Times New Roman" w:hAnsi="Times New Roman" w:cs="Times New Roman"/>
          <w:bCs/>
          <w:sz w:val="24"/>
          <w:szCs w:val="24"/>
        </w:rPr>
        <w:t>Нальчик, 2022г</w:t>
      </w:r>
    </w:p>
    <w:p w:rsidR="008C61CB" w:rsidRPr="008C61CB" w:rsidRDefault="008C61CB" w:rsidP="008C61CB">
      <w:pPr>
        <w:pBdr>
          <w:top w:val="double" w:sz="12" w:space="1" w:color="auto"/>
          <w:left w:val="double" w:sz="12" w:space="15" w:color="auto"/>
          <w:bottom w:val="double" w:sz="12" w:space="31" w:color="auto"/>
          <w:right w:val="double" w:sz="12" w:space="4" w:color="auto"/>
        </w:pBd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C61CB" w:rsidRDefault="008C61CB" w:rsidP="00CC436B">
      <w:pPr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25F3B" w:rsidRPr="00CC436B" w:rsidRDefault="001D31A9" w:rsidP="00CC436B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Содержание</w:t>
      </w:r>
    </w:p>
    <w:p w:rsidR="00B25F3B" w:rsidRPr="00CC436B" w:rsidRDefault="00B25F3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25F3B" w:rsidRPr="00CC436B" w:rsidRDefault="00B25F3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25F3B" w:rsidRPr="00CC436B" w:rsidRDefault="001D31A9">
      <w:pPr>
        <w:tabs>
          <w:tab w:val="left" w:pos="10205"/>
        </w:tabs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Введение</w:t>
      </w: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………………………………………………………………………</w:t>
      </w:r>
      <w:r w:rsidR="00C414CD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…………</w:t>
      </w:r>
      <w:r w:rsidR="00C414CD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.3</w:t>
      </w:r>
    </w:p>
    <w:p w:rsidR="00B25F3B" w:rsidRPr="00CC436B" w:rsidRDefault="001D31A9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Глава 1 «Теоретическая часть» </w:t>
      </w: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………………………......................</w:t>
      </w:r>
      <w:r w:rsidR="008018F5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.......................</w:t>
      </w:r>
      <w:r w:rsidR="002D4D1C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.............3</w:t>
      </w:r>
    </w:p>
    <w:p w:rsidR="00B25F3B" w:rsidRPr="00CC436B" w:rsidRDefault="001D31A9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1.1. Происхождение термального источника……………...……............</w:t>
      </w:r>
      <w:r w:rsidR="002D4D1C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...................</w:t>
      </w: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.....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........</w:t>
      </w: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</w:p>
    <w:p w:rsidR="00B25F3B" w:rsidRPr="00CC436B" w:rsidRDefault="001D31A9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1.2. Бальнеол</w:t>
      </w:r>
      <w:r w:rsidR="002D4D1C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огические показатели источника….</w:t>
      </w: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…..………….…....................</w:t>
      </w:r>
      <w:r w:rsidR="002D4D1C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.......</w:t>
      </w: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.....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.........</w:t>
      </w: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</w:p>
    <w:p w:rsidR="00B25F3B" w:rsidRPr="00CC436B" w:rsidRDefault="001D31A9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Глава 2 «Практическая часть»</w:t>
      </w: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…………………</w:t>
      </w:r>
      <w:r w:rsidR="002D4D1C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…………………………………</w:t>
      </w: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……...4</w:t>
      </w:r>
    </w:p>
    <w:p w:rsidR="00B25F3B" w:rsidRPr="00CC436B" w:rsidRDefault="001D31A9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2.1. Качественный анализ воды………………….………...........</w:t>
      </w:r>
      <w:r w:rsidR="00CC1342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..................</w:t>
      </w:r>
      <w:r w:rsidR="002D4D1C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..............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...........</w:t>
      </w:r>
      <w:r w:rsidR="00CC1342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</w:p>
    <w:p w:rsidR="00B25F3B" w:rsidRPr="00CC436B" w:rsidRDefault="008018F5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2.2.</w:t>
      </w:r>
      <w:r w:rsidR="001D31A9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Количественный анализ воды……………….………</w:t>
      </w:r>
      <w:r w:rsidR="002D4D1C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………………</w:t>
      </w:r>
      <w:r w:rsidR="00FA589C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</w:t>
      </w:r>
      <w:r w:rsidR="00AC301F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</w:t>
      </w:r>
      <w:r w:rsidR="00FA589C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</w:t>
      </w:r>
      <w:r w:rsidR="00CC1342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…...…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……5</w:t>
      </w:r>
    </w:p>
    <w:p w:rsidR="00B25F3B" w:rsidRPr="00CC436B" w:rsidRDefault="001D31A9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Заключение</w:t>
      </w: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………………………………………………………….…………………</w:t>
      </w:r>
      <w:r w:rsidR="002D4D1C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…….5</w:t>
      </w:r>
    </w:p>
    <w:p w:rsidR="00B25F3B" w:rsidRPr="00CC436B" w:rsidRDefault="00B846DE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Литература </w:t>
      </w:r>
      <w:r w:rsidR="001D31A9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</w:t>
      </w: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</w:t>
      </w:r>
      <w:r w:rsidR="001D31A9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……………………</w:t>
      </w:r>
      <w:r w:rsidR="00AC301F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……………………………….……...</w:t>
      </w:r>
      <w:r w:rsidR="00FA589C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</w:t>
      </w:r>
      <w:r w:rsidR="00AC301F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</w:t>
      </w:r>
      <w:r w:rsidR="00E81E5B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</w:t>
      </w:r>
      <w:r w:rsidR="00AC301F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</w:t>
      </w:r>
      <w:r w:rsidR="002D4D1C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……6</w:t>
      </w:r>
    </w:p>
    <w:p w:rsidR="00B25F3B" w:rsidRPr="00CC436B" w:rsidRDefault="001D31A9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3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Приложения</w:t>
      </w:r>
      <w:r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……………………</w:t>
      </w:r>
      <w:r w:rsidR="00E81E5B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</w:t>
      </w:r>
      <w:r w:rsidR="00CC1342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…………………………….………...........</w:t>
      </w:r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.............</w:t>
      </w:r>
      <w:r w:rsidR="00CC1342" w:rsidRPr="00CC43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...</w:t>
      </w:r>
      <w:bookmarkStart w:id="0" w:name="_GoBack"/>
      <w:bookmarkEnd w:id="0"/>
      <w:r w:rsidR="00C22C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7</w:t>
      </w:r>
    </w:p>
    <w:p w:rsidR="00B25F3B" w:rsidRPr="00CC436B" w:rsidRDefault="00B25F3B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25F3B" w:rsidRPr="00CC436B" w:rsidRDefault="00B25F3B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25F3B" w:rsidRPr="00CC436B" w:rsidRDefault="00B25F3B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25F3B" w:rsidRPr="00CC436B" w:rsidRDefault="00B25F3B">
      <w:pPr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rPr>
          <w:b/>
          <w:bCs/>
          <w:color w:val="FF0000"/>
          <w:sz w:val="24"/>
          <w:szCs w:val="24"/>
        </w:rPr>
      </w:pPr>
    </w:p>
    <w:p w:rsidR="00B25F3B" w:rsidRPr="00CC436B" w:rsidRDefault="00B25F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F3B" w:rsidRPr="00CC436B" w:rsidRDefault="00B25F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F3B" w:rsidRPr="00CC436B" w:rsidRDefault="00B25F3B">
      <w:pPr>
        <w:rPr>
          <w:rFonts w:ascii="Times New Roman" w:hAnsi="Times New Roman" w:cs="Times New Roman"/>
          <w:b/>
          <w:sz w:val="24"/>
          <w:szCs w:val="24"/>
        </w:rPr>
      </w:pPr>
    </w:p>
    <w:p w:rsidR="00B25F3B" w:rsidRPr="00CC436B" w:rsidRDefault="00B25F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F3B" w:rsidRPr="00CC436B" w:rsidRDefault="00B25F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F3B" w:rsidRPr="00CC436B" w:rsidRDefault="00B25F3B" w:rsidP="00731C30">
      <w:pPr>
        <w:rPr>
          <w:rFonts w:ascii="Times New Roman" w:hAnsi="Times New Roman" w:cs="Times New Roman"/>
          <w:b/>
          <w:sz w:val="24"/>
          <w:szCs w:val="24"/>
        </w:rPr>
      </w:pPr>
    </w:p>
    <w:p w:rsidR="00142C8A" w:rsidRPr="00CC436B" w:rsidRDefault="00142C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C8A" w:rsidRDefault="00142C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6B" w:rsidRDefault="00CC4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6B" w:rsidRDefault="00CC4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6B" w:rsidRDefault="00CC4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6B" w:rsidRDefault="00CC4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6B" w:rsidRDefault="00CC4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6B" w:rsidRDefault="00CC4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6B" w:rsidRPr="00CC436B" w:rsidRDefault="00CC4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F3B" w:rsidRPr="00CC436B" w:rsidRDefault="00142C8A" w:rsidP="00D84862">
      <w:pPr>
        <w:spacing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C436B">
        <w:rPr>
          <w:rFonts w:ascii="Times New Roman" w:hAnsi="Times New Roman" w:cs="Times New Roman"/>
          <w:b/>
          <w:sz w:val="24"/>
          <w:szCs w:val="24"/>
        </w:rPr>
        <w:lastRenderedPageBreak/>
        <w:t>Вв</w:t>
      </w:r>
      <w:r w:rsidR="001D31A9" w:rsidRPr="00CC436B">
        <w:rPr>
          <w:rFonts w:ascii="Times New Roman" w:hAnsi="Times New Roman" w:cs="Times New Roman"/>
          <w:b/>
          <w:sz w:val="24"/>
          <w:szCs w:val="24"/>
        </w:rPr>
        <w:t>едение</w:t>
      </w:r>
    </w:p>
    <w:p w:rsidR="00D84862" w:rsidRPr="00D84862" w:rsidRDefault="00D84862" w:rsidP="00D84862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D84862">
        <w:rPr>
          <w:rFonts w:ascii="Times New Roman" w:hAnsi="Times New Roman" w:cs="Times New Roman"/>
          <w:sz w:val="24"/>
          <w:szCs w:val="24"/>
        </w:rPr>
        <w:t>Аушигерские</w:t>
      </w:r>
      <w:proofErr w:type="spellEnd"/>
      <w:r w:rsidRPr="00D84862">
        <w:rPr>
          <w:rFonts w:ascii="Times New Roman" w:hAnsi="Times New Roman" w:cs="Times New Roman"/>
          <w:sz w:val="24"/>
          <w:szCs w:val="24"/>
        </w:rPr>
        <w:t xml:space="preserve"> термальные источники – один из лучших термальных источников </w:t>
      </w:r>
      <w:proofErr w:type="spellStart"/>
      <w:r w:rsidRPr="00D84862">
        <w:rPr>
          <w:rFonts w:ascii="Times New Roman" w:hAnsi="Times New Roman" w:cs="Times New Roman"/>
          <w:sz w:val="24"/>
          <w:szCs w:val="24"/>
        </w:rPr>
        <w:t>Кабардино-Баркарской</w:t>
      </w:r>
      <w:proofErr w:type="spellEnd"/>
      <w:r w:rsidRPr="00D84862">
        <w:rPr>
          <w:rFonts w:ascii="Times New Roman" w:hAnsi="Times New Roman" w:cs="Times New Roman"/>
          <w:sz w:val="24"/>
          <w:szCs w:val="24"/>
        </w:rPr>
        <w:t xml:space="preserve"> республики, уникальный объект, подаренный природой, который несет в себе красоту и здоровье. Величественная и красивая гора Эльбрус уже много лет стоит на страже благословенного уголка природы – термального источника. Он также является неким обогревателем вод, которые идут из недр земли.</w:t>
      </w:r>
    </w:p>
    <w:p w:rsidR="00B25F3B" w:rsidRDefault="00D84862" w:rsidP="00D84862">
      <w:pPr>
        <w:pStyle w:val="af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D84862">
        <w:rPr>
          <w:b/>
          <w:color w:val="000000" w:themeColor="text1"/>
        </w:rPr>
        <w:t>Актуальность:</w:t>
      </w:r>
      <w:r>
        <w:rPr>
          <w:color w:val="000000" w:themeColor="text1"/>
        </w:rPr>
        <w:t xml:space="preserve"> о</w:t>
      </w:r>
      <w:r w:rsidR="001D31A9" w:rsidRPr="00CC436B">
        <w:rPr>
          <w:color w:val="000000" w:themeColor="text1"/>
        </w:rPr>
        <w:t xml:space="preserve"> том, что подземные воды в местах выхода наделены целебной силой, было известно е</w:t>
      </w:r>
      <w:r w:rsidR="00FA589C" w:rsidRPr="00CC436B">
        <w:rPr>
          <w:color w:val="000000" w:themeColor="text1"/>
        </w:rPr>
        <w:t>ще в древние времена со времен Р</w:t>
      </w:r>
      <w:r w:rsidR="001D31A9" w:rsidRPr="00CC436B">
        <w:rPr>
          <w:color w:val="000000" w:themeColor="text1"/>
        </w:rPr>
        <w:t>имской Империи. Окунаясь в них, люди излечивались от разных недугов, укрепляли иммунитет. Невероятное воздействие оказывает минеральная вода на кожные и волосяные покровы. Уже после нескольких посещений термальных источников кожа становится гладкой, упругой и посвежевшей, а волосы приобретают необычайную мягкость и здоровый блеск. Такая вода помогала людям излечиваться от многих болезней, поддерживать молодость и расслабляться. Благодаря всему этому и сегодня термальные источники не теряют своей актуальности, а туристы с каждым годом все чаще посещают такие места.</w:t>
      </w:r>
    </w:p>
    <w:p w:rsidR="00B25F3B" w:rsidRPr="00CC436B" w:rsidRDefault="00FA589C" w:rsidP="00D84862">
      <w:pPr>
        <w:pStyle w:val="af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CC436B">
        <w:rPr>
          <w:b/>
          <w:color w:val="000000" w:themeColor="text1"/>
        </w:rPr>
        <w:t xml:space="preserve">Объект исследования: </w:t>
      </w:r>
      <w:r w:rsidR="001D31A9" w:rsidRPr="00CC436B">
        <w:rPr>
          <w:b/>
          <w:color w:val="000000" w:themeColor="text1"/>
        </w:rPr>
        <w:t>«</w:t>
      </w:r>
      <w:proofErr w:type="spellStart"/>
      <w:r w:rsidR="001D31A9" w:rsidRPr="00CC436B">
        <w:rPr>
          <w:color w:val="000000" w:themeColor="text1"/>
        </w:rPr>
        <w:t>А</w:t>
      </w:r>
      <w:r w:rsidRPr="00CC436B">
        <w:rPr>
          <w:color w:val="000000" w:themeColor="text1"/>
        </w:rPr>
        <w:t>ушигерский</w:t>
      </w:r>
      <w:proofErr w:type="spellEnd"/>
      <w:r w:rsidRPr="00CC436B">
        <w:rPr>
          <w:color w:val="000000" w:themeColor="text1"/>
        </w:rPr>
        <w:t xml:space="preserve">» термальный источник, </w:t>
      </w:r>
      <w:r w:rsidR="001D31A9" w:rsidRPr="00CC436B">
        <w:rPr>
          <w:color w:val="000000" w:themeColor="text1"/>
        </w:rPr>
        <w:t>состав</w:t>
      </w:r>
      <w:r w:rsidR="00142C8A" w:rsidRPr="00CC436B">
        <w:rPr>
          <w:color w:val="000000" w:themeColor="text1"/>
        </w:rPr>
        <w:t xml:space="preserve"> его</w:t>
      </w:r>
      <w:r w:rsidR="001D31A9" w:rsidRPr="00CC436B">
        <w:rPr>
          <w:color w:val="000000" w:themeColor="text1"/>
        </w:rPr>
        <w:t xml:space="preserve"> воды. </w:t>
      </w:r>
    </w:p>
    <w:p w:rsidR="00B25F3B" w:rsidRPr="00CC436B" w:rsidRDefault="001D31A9" w:rsidP="00D84862">
      <w:pPr>
        <w:pStyle w:val="af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</w:rPr>
      </w:pPr>
      <w:r w:rsidRPr="00CC436B">
        <w:rPr>
          <w:b/>
          <w:color w:val="181818"/>
        </w:rPr>
        <w:t xml:space="preserve">Цель исследовательской работы: </w:t>
      </w:r>
      <w:r w:rsidR="00922ED4" w:rsidRPr="00CC436B">
        <w:rPr>
          <w:color w:val="181818"/>
        </w:rPr>
        <w:t>изучение состава воды термального источника и его</w:t>
      </w:r>
      <w:r w:rsidRPr="00CC436B">
        <w:rPr>
          <w:color w:val="181818"/>
        </w:rPr>
        <w:t xml:space="preserve"> влияния на организм человека.</w:t>
      </w:r>
    </w:p>
    <w:p w:rsidR="00B25F3B" w:rsidRPr="00CC436B" w:rsidRDefault="001D31A9" w:rsidP="00D84862">
      <w:pPr>
        <w:pStyle w:val="af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81818"/>
        </w:rPr>
      </w:pPr>
      <w:r w:rsidRPr="00CC436B">
        <w:rPr>
          <w:b/>
          <w:color w:val="181818"/>
        </w:rPr>
        <w:t xml:space="preserve">Задачи проекта: </w:t>
      </w:r>
    </w:p>
    <w:p w:rsidR="00B25F3B" w:rsidRPr="00CC436B" w:rsidRDefault="001D31A9" w:rsidP="00D84862">
      <w:pPr>
        <w:pStyle w:val="afa"/>
        <w:shd w:val="clear" w:color="auto" w:fill="FFFFFF"/>
        <w:spacing w:before="0" w:beforeAutospacing="0" w:after="0" w:afterAutospacing="0" w:line="276" w:lineRule="auto"/>
        <w:rPr>
          <w:color w:val="181818"/>
        </w:rPr>
      </w:pPr>
      <w:r w:rsidRPr="00CC436B">
        <w:rPr>
          <w:color w:val="181818"/>
        </w:rPr>
        <w:t>1. Изучить литературу о целебных свойствах воды и историю происхождения источника;</w:t>
      </w:r>
    </w:p>
    <w:p w:rsidR="00B25F3B" w:rsidRPr="00CC436B" w:rsidRDefault="001D31A9" w:rsidP="00D84862">
      <w:pPr>
        <w:pStyle w:val="afa"/>
        <w:shd w:val="clear" w:color="auto" w:fill="FFFFFF"/>
        <w:spacing w:before="0" w:beforeAutospacing="0" w:after="0" w:afterAutospacing="0" w:line="276" w:lineRule="auto"/>
        <w:rPr>
          <w:color w:val="181818"/>
        </w:rPr>
      </w:pPr>
      <w:r w:rsidRPr="00CC436B">
        <w:rPr>
          <w:color w:val="181818"/>
        </w:rPr>
        <w:t>2. Ознакомиться с бальнеологическими анализами источника;</w:t>
      </w:r>
    </w:p>
    <w:p w:rsidR="00B25F3B" w:rsidRPr="00CC436B" w:rsidRDefault="001D31A9" w:rsidP="00D84862">
      <w:pPr>
        <w:pStyle w:val="afa"/>
        <w:shd w:val="clear" w:color="auto" w:fill="FFFFFF"/>
        <w:spacing w:before="0" w:beforeAutospacing="0" w:after="0" w:afterAutospacing="0" w:line="276" w:lineRule="auto"/>
        <w:rPr>
          <w:color w:val="181818"/>
        </w:rPr>
      </w:pPr>
      <w:r w:rsidRPr="00CC436B">
        <w:rPr>
          <w:color w:val="181818"/>
        </w:rPr>
        <w:t>3. Провести физико-химический анализ воды;</w:t>
      </w:r>
    </w:p>
    <w:p w:rsidR="00B25F3B" w:rsidRPr="00CC436B" w:rsidRDefault="001D31A9" w:rsidP="00D84862">
      <w:pPr>
        <w:pStyle w:val="afa"/>
        <w:shd w:val="clear" w:color="auto" w:fill="FFFFFF"/>
        <w:spacing w:before="0" w:beforeAutospacing="0" w:after="0" w:afterAutospacing="0" w:line="276" w:lineRule="auto"/>
        <w:rPr>
          <w:color w:val="181818"/>
        </w:rPr>
      </w:pPr>
      <w:r w:rsidRPr="00CC436B">
        <w:rPr>
          <w:color w:val="181818"/>
        </w:rPr>
        <w:t>4. Выяснить влияние катионов натрия, калия, магния, кальция, анионов хлора, карбоната, гидрокарбоната на организм человека;</w:t>
      </w:r>
      <w:r w:rsidRPr="00CC436B">
        <w:rPr>
          <w:color w:val="181818"/>
        </w:rPr>
        <w:br/>
        <w:t>5. Составить памятку по показаниям и противопоказаниям.</w:t>
      </w:r>
      <w:r w:rsidR="00DA3D32" w:rsidRPr="00CC436B">
        <w:rPr>
          <w:color w:val="181818"/>
        </w:rPr>
        <w:t xml:space="preserve"> (Приложение 1</w:t>
      </w:r>
      <w:r w:rsidR="00620C14" w:rsidRPr="00CC436B">
        <w:rPr>
          <w:color w:val="181818"/>
        </w:rPr>
        <w:t>; Приложение 2)</w:t>
      </w:r>
    </w:p>
    <w:p w:rsidR="00B25F3B" w:rsidRPr="00CC436B" w:rsidRDefault="001D31A9" w:rsidP="00D84862">
      <w:pPr>
        <w:pStyle w:val="af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hd w:val="clear" w:color="auto" w:fill="FFFFFF"/>
        </w:rPr>
      </w:pPr>
      <w:r w:rsidRPr="00CC436B">
        <w:rPr>
          <w:b/>
          <w:bCs/>
          <w:color w:val="181818"/>
          <w:shd w:val="clear" w:color="auto" w:fill="FFFFFF"/>
        </w:rPr>
        <w:t>Методы исследования</w:t>
      </w:r>
      <w:r w:rsidRPr="00CC436B">
        <w:rPr>
          <w:color w:val="181818"/>
          <w:shd w:val="clear" w:color="auto" w:fill="FFFFFF"/>
        </w:rPr>
        <w:t>: сбор материала, его изучение и обобщение, сравнение, анализ.</w:t>
      </w:r>
    </w:p>
    <w:p w:rsidR="00C414CD" w:rsidRPr="00CC436B" w:rsidRDefault="001D31A9" w:rsidP="00D84862">
      <w:pPr>
        <w:pStyle w:val="af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</w:rPr>
      </w:pPr>
      <w:r w:rsidRPr="00CC436B">
        <w:rPr>
          <w:b/>
          <w:bCs/>
          <w:color w:val="181818"/>
        </w:rPr>
        <w:t>Практическая значимость</w:t>
      </w:r>
      <w:r w:rsidRPr="00CC436B">
        <w:rPr>
          <w:color w:val="181818"/>
        </w:rPr>
        <w:t>: результатами наших исследований могут воспользоваться обычные люди в п</w:t>
      </w:r>
      <w:r w:rsidR="00922ED4" w:rsidRPr="00CC436B">
        <w:rPr>
          <w:color w:val="181818"/>
        </w:rPr>
        <w:t>овседневной жизни. Мы рассказываем</w:t>
      </w:r>
      <w:r w:rsidRPr="00CC436B">
        <w:rPr>
          <w:color w:val="181818"/>
        </w:rPr>
        <w:t xml:space="preserve"> о пользе, которую термальный источник приносит здоровью людей.</w:t>
      </w:r>
      <w:r w:rsidRPr="00CC436B">
        <w:rPr>
          <w:rFonts w:ascii="Open Sans" w:hAnsi="Open Sans" w:cs="Open Sans"/>
          <w:color w:val="181818"/>
        </w:rPr>
        <w:t xml:space="preserve"> </w:t>
      </w:r>
      <w:r w:rsidRPr="00CC436B">
        <w:rPr>
          <w:color w:val="181818"/>
        </w:rPr>
        <w:t>Вполне возможно,</w:t>
      </w:r>
    </w:p>
    <w:p w:rsidR="00142C8A" w:rsidRPr="00CC436B" w:rsidRDefault="001D31A9" w:rsidP="00D84862">
      <w:pPr>
        <w:pStyle w:val="afa"/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 w:cs="Open Sans"/>
          <w:color w:val="181818"/>
        </w:rPr>
      </w:pPr>
      <w:r w:rsidRPr="00CC436B">
        <w:rPr>
          <w:color w:val="181818"/>
        </w:rPr>
        <w:t xml:space="preserve">данная работа поможет жителям </w:t>
      </w:r>
      <w:r w:rsidR="00922ED4" w:rsidRPr="00CC436B">
        <w:rPr>
          <w:color w:val="181818"/>
        </w:rPr>
        <w:t xml:space="preserve">Кабардино-Балкарской Республики </w:t>
      </w:r>
      <w:r w:rsidRPr="00CC436B">
        <w:rPr>
          <w:color w:val="181818"/>
        </w:rPr>
        <w:t>и людям, проживающим в других регионах стр</w:t>
      </w:r>
      <w:r w:rsidR="002D4D1C" w:rsidRPr="00CC436B">
        <w:rPr>
          <w:color w:val="181818"/>
        </w:rPr>
        <w:t>аны.</w:t>
      </w:r>
    </w:p>
    <w:p w:rsidR="00B25F3B" w:rsidRPr="00CC436B" w:rsidRDefault="001D31A9" w:rsidP="00D84862">
      <w:pPr>
        <w:spacing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C436B">
        <w:rPr>
          <w:rFonts w:ascii="Times New Roman" w:hAnsi="Times New Roman" w:cs="Times New Roman"/>
          <w:b/>
          <w:sz w:val="24"/>
          <w:szCs w:val="24"/>
        </w:rPr>
        <w:t>1.1</w:t>
      </w:r>
      <w:r w:rsidR="00914359" w:rsidRPr="00CC436B">
        <w:rPr>
          <w:rFonts w:ascii="Times New Roman" w:hAnsi="Times New Roman" w:cs="Times New Roman"/>
          <w:b/>
          <w:sz w:val="24"/>
          <w:szCs w:val="24"/>
        </w:rPr>
        <w:t>.</w:t>
      </w:r>
      <w:r w:rsidRPr="00CC436B">
        <w:rPr>
          <w:rFonts w:ascii="Times New Roman" w:hAnsi="Times New Roman" w:cs="Times New Roman"/>
          <w:b/>
          <w:sz w:val="24"/>
          <w:szCs w:val="24"/>
        </w:rPr>
        <w:t xml:space="preserve"> Происхождение термального источника «Аушигер».</w:t>
      </w:r>
    </w:p>
    <w:p w:rsidR="00B25F3B" w:rsidRPr="00CC436B" w:rsidRDefault="00B25F3B" w:rsidP="00D8486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25F3B" w:rsidRPr="00CC436B" w:rsidRDefault="00805A3C" w:rsidP="00D84862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C436B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         </w:t>
      </w:r>
      <w:r w:rsidR="001D31A9" w:rsidRPr="00CC436B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В 1964 году поисковая бригада приступила к разведке месторождений нефти в долине Черекского ущелья. Бурили скважину за скважиной, причем почти на километровую глубину, а черным золотом и не пахло. Уже планировали приостановить поиски, когда в дело вмешалось провидение – работник местного хозяйства случайно провалился в одну из засыпанных скважин. Вытащив его, увидели, что земля ушла на несколько метров вниз; мало того, яма значительно расширилась в своих размерах. Буровики решили продолжить поиски, и вскоре из скважины вырвался фонтан горячей (до 50</w:t>
      </w:r>
      <w:r w:rsidR="00FA589C" w:rsidRPr="00CC436B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°С</w:t>
      </w:r>
      <w:r w:rsidR="001D31A9" w:rsidRPr="00CC436B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) минерализованной, солоноватой воды. Нефть в месте, где Хео впадает в Черек, так и не нашли, а вот источник не заглушили. </w:t>
      </w:r>
      <w:r w:rsidR="001D31A9" w:rsidRPr="00CC436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 тех самых пор и началось развитие Артезианской воды. Одними из первых в источник окунулись жители села </w:t>
      </w:r>
      <w:r w:rsidR="001D31A9" w:rsidRPr="00CC436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Аушигер, которые устроили там место для купания. В дальнейшем то место стало основой для образования нынешнего современного комплекса. На сегодняшний день, термо-комплекс является одним из самых востребованных и часто посещаемых мест отдыха. Всего в 20 км</w:t>
      </w:r>
      <w:proofErr w:type="gramStart"/>
      <w:r w:rsidR="001D31A9" w:rsidRPr="00CC436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 w:rsidR="001D31A9" w:rsidRPr="00CC436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1D31A9" w:rsidRPr="00CC436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proofErr w:type="gramEnd"/>
      <w:r w:rsidR="001D31A9" w:rsidRPr="00CC436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 Нальчика левом берегу реки Черек расположились Аушигерские горячие источники. Каждый год более 100 туристов приезжают к источникам для отдыха и оздоровления. Многие любят сплавляться по реке на байдарках и катамаранах. В качестве курорта, место известно уже </w:t>
      </w:r>
      <w:proofErr w:type="gramStart"/>
      <w:r w:rsidR="001D31A9" w:rsidRPr="00CC436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очень давно</w:t>
      </w:r>
      <w:proofErr w:type="gramEnd"/>
      <w:r w:rsidR="001D31A9" w:rsidRPr="00CC436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Стоит также отметить, что в последние годы инфраструктура комплекса стала намного лучше: бассейны приобрели благородный вид и появились кабинки для переодевания. Территория здравницы включает в себя целебное озеро, открытый водоем и закрытые купальни, там, где можно принимать ванны. Все бассейны обделаны красивой плиткой и металлическими поручнями</w:t>
      </w:r>
      <w:r w:rsidR="00B846DE" w:rsidRPr="00CC436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5150B" w:rsidRPr="00CC436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[1]</w:t>
      </w:r>
      <w:r w:rsidR="00B846DE" w:rsidRPr="00CC436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8018F5" w:rsidRPr="00CC436B" w:rsidRDefault="008018F5" w:rsidP="00D84862">
      <w:pPr>
        <w:spacing w:line="276" w:lineRule="auto"/>
        <w:jc w:val="left"/>
        <w:rPr>
          <w:rFonts w:ascii="Times New Roman" w:hAnsi="Times New Roman" w:cs="Times New Roman"/>
          <w:b/>
          <w:color w:val="353535"/>
          <w:sz w:val="24"/>
          <w:szCs w:val="24"/>
          <w:shd w:val="clear" w:color="auto" w:fill="FFFFFF"/>
        </w:rPr>
      </w:pPr>
    </w:p>
    <w:p w:rsidR="00B25F3B" w:rsidRPr="00CC436B" w:rsidRDefault="001D31A9" w:rsidP="00D84862">
      <w:pPr>
        <w:spacing w:line="276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C436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1.2</w:t>
      </w:r>
      <w:r w:rsidR="00914359" w:rsidRPr="00CC436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Pr="00CC436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Бальнеологические показатели</w:t>
      </w:r>
    </w:p>
    <w:p w:rsidR="002D4D1C" w:rsidRPr="00CC436B" w:rsidRDefault="002D4D1C" w:rsidP="00D84862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B25F3B" w:rsidRPr="00CC436B" w:rsidRDefault="001D31A9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C436B">
        <w:rPr>
          <w:rFonts w:ascii="Times New Roman" w:hAnsi="Times New Roman" w:cs="Times New Roman"/>
          <w:sz w:val="24"/>
          <w:szCs w:val="24"/>
        </w:rPr>
        <w:t>Хлорид-ионы</w:t>
      </w:r>
      <w:proofErr w:type="gramEnd"/>
      <w:r w:rsidRPr="00CC436B">
        <w:rPr>
          <w:rFonts w:ascii="Times New Roman" w:hAnsi="Times New Roman" w:cs="Times New Roman"/>
          <w:sz w:val="24"/>
          <w:szCs w:val="24"/>
        </w:rPr>
        <w:t>— 1000-3000 мг/дм3;</w:t>
      </w:r>
    </w:p>
    <w:p w:rsidR="00B25F3B" w:rsidRPr="00CC436B" w:rsidRDefault="001D31A9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>Натрий + Калий ионы— 800-2000 мг/дм3;</w:t>
      </w:r>
    </w:p>
    <w:p w:rsidR="00B25F3B" w:rsidRPr="00CC436B" w:rsidRDefault="001D31A9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C436B">
        <w:rPr>
          <w:rFonts w:ascii="Times New Roman" w:hAnsi="Times New Roman" w:cs="Times New Roman"/>
          <w:sz w:val="24"/>
          <w:szCs w:val="24"/>
        </w:rPr>
        <w:t>Гидрокарбонат-ионы</w:t>
      </w:r>
      <w:proofErr w:type="gramEnd"/>
      <w:r w:rsidRPr="00CC436B">
        <w:rPr>
          <w:rFonts w:ascii="Times New Roman" w:hAnsi="Times New Roman" w:cs="Times New Roman"/>
          <w:sz w:val="24"/>
          <w:szCs w:val="24"/>
        </w:rPr>
        <w:t>— 300-450 мг/дм3;</w:t>
      </w:r>
    </w:p>
    <w:p w:rsidR="00B25F3B" w:rsidRPr="00CC436B" w:rsidRDefault="001D31A9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C436B">
        <w:rPr>
          <w:rFonts w:ascii="Times New Roman" w:hAnsi="Times New Roman" w:cs="Times New Roman"/>
          <w:sz w:val="24"/>
          <w:szCs w:val="24"/>
        </w:rPr>
        <w:t>Сульфат-ионы</w:t>
      </w:r>
      <w:proofErr w:type="gramEnd"/>
      <w:r w:rsidRPr="00CC436B">
        <w:rPr>
          <w:rFonts w:ascii="Times New Roman" w:hAnsi="Times New Roman" w:cs="Times New Roman"/>
          <w:sz w:val="24"/>
          <w:szCs w:val="24"/>
        </w:rPr>
        <w:t>— 50 мг/дм3;</w:t>
      </w:r>
    </w:p>
    <w:p w:rsidR="00B25F3B" w:rsidRPr="00CC436B" w:rsidRDefault="001D31A9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Кальций + Магний ионы— </w:t>
      </w:r>
      <w:proofErr w:type="gramStart"/>
      <w:r w:rsidRPr="00CC436B">
        <w:rPr>
          <w:rFonts w:ascii="Times New Roman" w:hAnsi="Times New Roman" w:cs="Times New Roman"/>
          <w:sz w:val="24"/>
          <w:szCs w:val="24"/>
        </w:rPr>
        <w:t>ме</w:t>
      </w:r>
      <w:proofErr w:type="gramEnd"/>
      <w:r w:rsidRPr="00CC436B">
        <w:rPr>
          <w:rFonts w:ascii="Times New Roman" w:hAnsi="Times New Roman" w:cs="Times New Roman"/>
          <w:sz w:val="24"/>
          <w:szCs w:val="24"/>
        </w:rPr>
        <w:t>нее 50 мг/дм3;</w:t>
      </w:r>
    </w:p>
    <w:p w:rsidR="00B25F3B" w:rsidRPr="00CC436B" w:rsidRDefault="001D31A9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>Борная кислота— 30-52 мг/дм3;</w:t>
      </w:r>
    </w:p>
    <w:p w:rsidR="002D4D1C" w:rsidRPr="00CC436B" w:rsidRDefault="001D31A9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>Минерализация воды— 2,4-5,5 г/дм3;</w:t>
      </w:r>
    </w:p>
    <w:p w:rsidR="008018F5" w:rsidRPr="00CC436B" w:rsidRDefault="001D31A9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>Температура— +50 °C</w:t>
      </w:r>
      <w:r w:rsidR="00B846DE" w:rsidRPr="00CC436B">
        <w:rPr>
          <w:rFonts w:ascii="Times New Roman" w:hAnsi="Times New Roman" w:cs="Times New Roman"/>
          <w:sz w:val="24"/>
          <w:szCs w:val="24"/>
        </w:rPr>
        <w:t xml:space="preserve">  </w:t>
      </w:r>
      <w:r w:rsidR="00D5150B" w:rsidRPr="00CC436B">
        <w:rPr>
          <w:sz w:val="24"/>
          <w:szCs w:val="24"/>
        </w:rPr>
        <w:t xml:space="preserve"> </w:t>
      </w:r>
      <w:r w:rsidR="00D5150B" w:rsidRPr="00CC436B">
        <w:rPr>
          <w:rFonts w:ascii="Times New Roman" w:hAnsi="Times New Roman" w:cs="Times New Roman"/>
          <w:sz w:val="24"/>
          <w:szCs w:val="24"/>
        </w:rPr>
        <w:t>[2]</w:t>
      </w:r>
      <w:r w:rsidR="00B846DE" w:rsidRPr="00CC436B">
        <w:rPr>
          <w:rFonts w:ascii="Times New Roman" w:hAnsi="Times New Roman" w:cs="Times New Roman"/>
          <w:sz w:val="24"/>
          <w:szCs w:val="24"/>
        </w:rPr>
        <w:t>.</w:t>
      </w:r>
      <w:r w:rsidR="00D5150B" w:rsidRPr="00CC436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018F5" w:rsidRPr="00CC436B" w:rsidRDefault="008018F5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25F3B" w:rsidRPr="00CC436B" w:rsidRDefault="001D31A9" w:rsidP="00D84862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b/>
          <w:sz w:val="24"/>
          <w:szCs w:val="24"/>
        </w:rPr>
        <w:t>2.</w:t>
      </w:r>
      <w:r w:rsidR="00914359" w:rsidRPr="00CC436B">
        <w:rPr>
          <w:rFonts w:ascii="Times New Roman" w:hAnsi="Times New Roman" w:cs="Times New Roman"/>
          <w:b/>
          <w:sz w:val="24"/>
          <w:szCs w:val="24"/>
        </w:rPr>
        <w:t>1.</w:t>
      </w:r>
      <w:r w:rsidRPr="00CC436B">
        <w:rPr>
          <w:rFonts w:ascii="Times New Roman" w:hAnsi="Times New Roman" w:cs="Times New Roman"/>
          <w:b/>
          <w:sz w:val="24"/>
          <w:szCs w:val="24"/>
        </w:rPr>
        <w:t xml:space="preserve"> Качественный анализ воды</w:t>
      </w:r>
    </w:p>
    <w:p w:rsidR="000D3817" w:rsidRPr="00CC436B" w:rsidRDefault="000D3817" w:rsidP="00D8486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F3B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D31A9" w:rsidRPr="00CC436B">
        <w:rPr>
          <w:rFonts w:ascii="Times New Roman" w:hAnsi="Times New Roman" w:cs="Times New Roman"/>
          <w:sz w:val="24"/>
          <w:szCs w:val="24"/>
        </w:rPr>
        <w:t>Отбор проб воды для анализа объёмом 0,5 литр</w:t>
      </w:r>
      <w:r w:rsidR="00FA589C" w:rsidRPr="00CC436B">
        <w:rPr>
          <w:rFonts w:ascii="Times New Roman" w:hAnsi="Times New Roman" w:cs="Times New Roman"/>
          <w:sz w:val="24"/>
          <w:szCs w:val="24"/>
        </w:rPr>
        <w:t>ов</w:t>
      </w:r>
      <w:r w:rsidR="001D31A9" w:rsidRPr="00CC436B">
        <w:rPr>
          <w:rFonts w:ascii="Times New Roman" w:hAnsi="Times New Roman" w:cs="Times New Roman"/>
          <w:sz w:val="24"/>
          <w:szCs w:val="24"/>
        </w:rPr>
        <w:t xml:space="preserve"> производился в специально подготовленную тару с подкислением сверхчистой HNO3 (азотной кислоты) до pH=2 (водородный показатель кислотности)</w:t>
      </w:r>
      <w:r w:rsidR="00B846DE" w:rsidRPr="00CC436B">
        <w:rPr>
          <w:rFonts w:ascii="Times New Roman" w:hAnsi="Times New Roman" w:cs="Times New Roman"/>
          <w:sz w:val="24"/>
          <w:szCs w:val="24"/>
        </w:rPr>
        <w:t xml:space="preserve"> [3]</w:t>
      </w:r>
      <w:r w:rsidR="001D31A9" w:rsidRPr="00CC436B">
        <w:rPr>
          <w:rFonts w:ascii="Times New Roman" w:hAnsi="Times New Roman" w:cs="Times New Roman"/>
          <w:sz w:val="24"/>
          <w:szCs w:val="24"/>
        </w:rPr>
        <w:t>.</w:t>
      </w:r>
    </w:p>
    <w:p w:rsidR="00805A3C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D31A9" w:rsidRPr="00CC436B">
        <w:rPr>
          <w:rFonts w:ascii="Times New Roman" w:hAnsi="Times New Roman" w:cs="Times New Roman"/>
          <w:sz w:val="24"/>
          <w:szCs w:val="24"/>
        </w:rPr>
        <w:t xml:space="preserve">Исследования проводились в школьной лаборатории и лаборатории КБГУ. </w:t>
      </w:r>
      <w:r w:rsidRPr="00CC436B">
        <w:rPr>
          <w:rFonts w:ascii="Times New Roman" w:hAnsi="Times New Roman" w:cs="Times New Roman"/>
          <w:sz w:val="24"/>
          <w:szCs w:val="24"/>
        </w:rPr>
        <w:t xml:space="preserve">     </w:t>
      </w:r>
      <w:r w:rsidR="001D31A9" w:rsidRPr="00CC436B">
        <w:rPr>
          <w:rFonts w:ascii="Times New Roman" w:hAnsi="Times New Roman" w:cs="Times New Roman"/>
          <w:sz w:val="24"/>
          <w:szCs w:val="24"/>
        </w:rPr>
        <w:t>Анализ проводили исходя из бальнеологических показателей.</w:t>
      </w:r>
      <w:r w:rsidRPr="00CC43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F3B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D31A9" w:rsidRPr="00CC436B">
        <w:rPr>
          <w:rFonts w:ascii="Times New Roman" w:hAnsi="Times New Roman" w:cs="Times New Roman"/>
          <w:sz w:val="24"/>
          <w:szCs w:val="24"/>
        </w:rPr>
        <w:t>Например, гидрокарбонат ионы мы определяли с помощью индикаторов. При добавлении к испытуемому образцу метилоранжа</w:t>
      </w:r>
      <w:r w:rsidR="00FA589C" w:rsidRPr="00CC436B">
        <w:rPr>
          <w:rFonts w:ascii="Times New Roman" w:hAnsi="Times New Roman" w:cs="Times New Roman"/>
          <w:sz w:val="24"/>
          <w:szCs w:val="24"/>
        </w:rPr>
        <w:t>,</w:t>
      </w:r>
      <w:r w:rsidR="001D31A9" w:rsidRPr="00CC436B">
        <w:rPr>
          <w:rFonts w:ascii="Times New Roman" w:hAnsi="Times New Roman" w:cs="Times New Roman"/>
          <w:sz w:val="24"/>
          <w:szCs w:val="24"/>
        </w:rPr>
        <w:t xml:space="preserve"> раствор приобре</w:t>
      </w:r>
      <w:r w:rsidR="00FA589C" w:rsidRPr="00CC436B">
        <w:rPr>
          <w:rFonts w:ascii="Times New Roman" w:hAnsi="Times New Roman" w:cs="Times New Roman"/>
          <w:sz w:val="24"/>
          <w:szCs w:val="24"/>
        </w:rPr>
        <w:t>та</w:t>
      </w:r>
      <w:r w:rsidR="001D31A9" w:rsidRPr="00CC436B">
        <w:rPr>
          <w:rFonts w:ascii="Times New Roman" w:hAnsi="Times New Roman" w:cs="Times New Roman"/>
          <w:sz w:val="24"/>
          <w:szCs w:val="24"/>
        </w:rPr>
        <w:t>л желтую окраску. А с добавлением с</w:t>
      </w:r>
      <w:r w:rsidR="00FA589C" w:rsidRPr="00CC436B">
        <w:rPr>
          <w:rFonts w:ascii="Times New Roman" w:hAnsi="Times New Roman" w:cs="Times New Roman"/>
          <w:sz w:val="24"/>
          <w:szCs w:val="24"/>
        </w:rPr>
        <w:t>оляной кислоты окраска исчезала</w:t>
      </w:r>
      <w:r w:rsidRPr="00CC436B">
        <w:rPr>
          <w:rFonts w:ascii="Times New Roman" w:hAnsi="Times New Roman" w:cs="Times New Roman"/>
          <w:sz w:val="24"/>
          <w:szCs w:val="24"/>
        </w:rPr>
        <w:t xml:space="preserve"> [4-5]</w:t>
      </w:r>
      <w:r w:rsidR="00FA589C" w:rsidRPr="00CC436B">
        <w:rPr>
          <w:rFonts w:ascii="Times New Roman" w:hAnsi="Times New Roman" w:cs="Times New Roman"/>
          <w:sz w:val="24"/>
          <w:szCs w:val="24"/>
        </w:rPr>
        <w:t>.</w:t>
      </w:r>
    </w:p>
    <w:p w:rsidR="00B25F3B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D31A9" w:rsidRPr="00CC436B">
        <w:rPr>
          <w:rFonts w:ascii="Times New Roman" w:hAnsi="Times New Roman" w:cs="Times New Roman"/>
          <w:sz w:val="24"/>
          <w:szCs w:val="24"/>
        </w:rPr>
        <w:t>Карбонат анионы можно обнаружить индикатором фенолфталеино</w:t>
      </w:r>
      <w:proofErr w:type="gramStart"/>
      <w:r w:rsidR="001D31A9" w:rsidRPr="00CC436B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="001D31A9" w:rsidRPr="00CC436B">
        <w:rPr>
          <w:rFonts w:ascii="Times New Roman" w:hAnsi="Times New Roman" w:cs="Times New Roman"/>
          <w:sz w:val="24"/>
          <w:szCs w:val="24"/>
        </w:rPr>
        <w:t xml:space="preserve"> окраска становится малиновой. И при добавлении соляной кислоты раствор обесцвечивается</w:t>
      </w:r>
      <w:r w:rsidRPr="00CC436B">
        <w:rPr>
          <w:rFonts w:ascii="Times New Roman" w:hAnsi="Times New Roman" w:cs="Times New Roman"/>
          <w:sz w:val="24"/>
          <w:szCs w:val="24"/>
        </w:rPr>
        <w:t xml:space="preserve"> [6]</w:t>
      </w:r>
      <w:r w:rsidR="001D31A9" w:rsidRPr="00CC436B">
        <w:rPr>
          <w:rFonts w:ascii="Times New Roman" w:hAnsi="Times New Roman" w:cs="Times New Roman"/>
          <w:sz w:val="24"/>
          <w:szCs w:val="24"/>
        </w:rPr>
        <w:t>.</w:t>
      </w:r>
    </w:p>
    <w:p w:rsidR="00B25F3B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D31A9" w:rsidRPr="00CC436B">
        <w:rPr>
          <w:rFonts w:ascii="Times New Roman" w:hAnsi="Times New Roman" w:cs="Times New Roman"/>
          <w:sz w:val="24"/>
          <w:szCs w:val="24"/>
        </w:rPr>
        <w:t>Содержание хлорид ионов мы определяли путем добавления нитрата свинца. Выпадение белого осадка подтверждает их наличие.</w:t>
      </w:r>
    </w:p>
    <w:p w:rsidR="00B25F3B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D31A9" w:rsidRPr="00CC436B">
        <w:rPr>
          <w:rFonts w:ascii="Times New Roman" w:hAnsi="Times New Roman" w:cs="Times New Roman"/>
          <w:sz w:val="24"/>
          <w:szCs w:val="24"/>
        </w:rPr>
        <w:t xml:space="preserve">Наличие крахмала в воде мы определяли путем добавления в пробу раствора йода. Изменение окраски не наблюдалось, соответственно крахмал не был обнаружен. </w:t>
      </w:r>
    </w:p>
    <w:p w:rsidR="00B25F3B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D31A9" w:rsidRPr="00CC436B">
        <w:rPr>
          <w:rFonts w:ascii="Times New Roman" w:hAnsi="Times New Roman" w:cs="Times New Roman"/>
          <w:sz w:val="24"/>
          <w:szCs w:val="24"/>
        </w:rPr>
        <w:t xml:space="preserve">Катионы магния в пробе мы подтверждали выпадением белого осадка при добавлении раствора щелочи. </w:t>
      </w:r>
    </w:p>
    <w:p w:rsidR="00B25F3B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D31A9" w:rsidRPr="00CC436B">
        <w:rPr>
          <w:rFonts w:ascii="Times New Roman" w:hAnsi="Times New Roman" w:cs="Times New Roman"/>
          <w:sz w:val="24"/>
          <w:szCs w:val="24"/>
        </w:rPr>
        <w:t>Ионы кальция</w:t>
      </w:r>
      <w:r w:rsidR="00FA589C" w:rsidRPr="00CC436B">
        <w:rPr>
          <w:rFonts w:ascii="Times New Roman" w:hAnsi="Times New Roman" w:cs="Times New Roman"/>
          <w:sz w:val="24"/>
          <w:szCs w:val="24"/>
        </w:rPr>
        <w:t xml:space="preserve"> осаждали карбонат анионами. В</w:t>
      </w:r>
      <w:r w:rsidR="001D31A9" w:rsidRPr="00CC436B">
        <w:rPr>
          <w:rFonts w:ascii="Times New Roman" w:hAnsi="Times New Roman" w:cs="Times New Roman"/>
          <w:sz w:val="24"/>
          <w:szCs w:val="24"/>
        </w:rPr>
        <w:t>ыпадение белого осадка подтверждает их содержание.</w:t>
      </w:r>
    </w:p>
    <w:p w:rsidR="00B25F3B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1D31A9" w:rsidRPr="00CC436B">
        <w:rPr>
          <w:rFonts w:ascii="Times New Roman" w:hAnsi="Times New Roman" w:cs="Times New Roman"/>
          <w:sz w:val="24"/>
          <w:szCs w:val="24"/>
        </w:rPr>
        <w:t>У катионов натрия и калия нет качественных реакций, и их содержание в пробе можно определить только окрашиванием пламени в желтый и фиолетовый цвет соответственно</w:t>
      </w:r>
      <w:r w:rsidRPr="00CC436B">
        <w:rPr>
          <w:rFonts w:ascii="Times New Roman" w:hAnsi="Times New Roman" w:cs="Times New Roman"/>
          <w:sz w:val="24"/>
          <w:szCs w:val="24"/>
        </w:rPr>
        <w:t xml:space="preserve"> [7-9]</w:t>
      </w:r>
      <w:r w:rsidR="001D31A9" w:rsidRPr="00CC43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18F5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D31A9" w:rsidRPr="00CC436B">
        <w:rPr>
          <w:rFonts w:ascii="Times New Roman" w:hAnsi="Times New Roman" w:cs="Times New Roman"/>
          <w:sz w:val="24"/>
          <w:szCs w:val="24"/>
        </w:rPr>
        <w:t>То есть выпариванием воды мы получили сухой остаток и внесли его в пламя горелки. По изменению окраски пламени мы подтвердили наличие катионов натрия и калия.</w:t>
      </w:r>
    </w:p>
    <w:p w:rsidR="00372BF7" w:rsidRPr="00CC436B" w:rsidRDefault="00372BF7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D3817" w:rsidRPr="00CC436B" w:rsidRDefault="001D31A9" w:rsidP="00D84862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b/>
          <w:sz w:val="24"/>
          <w:szCs w:val="24"/>
        </w:rPr>
        <w:t>2.2 Количественный анализ воды</w:t>
      </w:r>
    </w:p>
    <w:p w:rsidR="00B25F3B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1D31A9" w:rsidRPr="00CC436B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Количественный</w:t>
      </w:r>
      <w:r w:rsidR="001D31A9" w:rsidRPr="00CC436B">
        <w:rPr>
          <w:rFonts w:ascii="Times New Roman" w:hAnsi="Times New Roman" w:cs="Times New Roman"/>
          <w:sz w:val="24"/>
          <w:szCs w:val="24"/>
        </w:rPr>
        <w:t xml:space="preserve"> состав воды мы определяли при помощи оборудования Phazer (фазер), предоставленный нам лабораторией КБГУ. </w:t>
      </w:r>
    </w:p>
    <w:p w:rsidR="00B25F3B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   </w:t>
      </w:r>
      <w:r w:rsidR="001D31A9" w:rsidRPr="00CC436B">
        <w:rPr>
          <w:rFonts w:ascii="Times New Roman" w:hAnsi="Times New Roman" w:cs="Times New Roman"/>
          <w:sz w:val="24"/>
          <w:szCs w:val="24"/>
        </w:rPr>
        <w:t xml:space="preserve">Данное оборудование </w:t>
      </w:r>
      <w:proofErr w:type="gramStart"/>
      <w:r w:rsidR="001D31A9" w:rsidRPr="00CC436B">
        <w:rPr>
          <w:rFonts w:ascii="Times New Roman" w:hAnsi="Times New Roman" w:cs="Times New Roman"/>
          <w:sz w:val="24"/>
          <w:szCs w:val="24"/>
        </w:rPr>
        <w:t>представляет возможность</w:t>
      </w:r>
      <w:proofErr w:type="gramEnd"/>
      <w:r w:rsidR="001D31A9" w:rsidRPr="00CC436B">
        <w:rPr>
          <w:rFonts w:ascii="Times New Roman" w:hAnsi="Times New Roman" w:cs="Times New Roman"/>
          <w:sz w:val="24"/>
          <w:szCs w:val="24"/>
        </w:rPr>
        <w:t xml:space="preserve"> провести рентгеноструктурный анализ исследуемых объектов. Стоит отметить, что прибор проводит анализ лишь тяжелых химических элементов, поскольку именно у них наблюдается так называемый проскок электрона с одного уровня на другой. Данное явление носит названи</w:t>
      </w:r>
      <w:proofErr w:type="gramStart"/>
      <w:r w:rsidR="001D31A9" w:rsidRPr="00CC436B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1D31A9" w:rsidRPr="00CC436B">
        <w:rPr>
          <w:rFonts w:ascii="Times New Roman" w:hAnsi="Times New Roman" w:cs="Times New Roman"/>
          <w:sz w:val="24"/>
          <w:szCs w:val="24"/>
        </w:rPr>
        <w:t xml:space="preserve"> характеристическое рентгеновское излучение. Совокупность возможных переходов создает набор, характерный для каждого элемента. Именно на этом и основывается принцип работы оборудования, что позволяет нам различать химические элементы. Чем больше орбиталей, тем больше вероятность того, что случится перескок электронов с одного уровня на другой, и наоборот. Соответственно анализ легких металлов на данном приборе невозможен.</w:t>
      </w:r>
    </w:p>
    <w:p w:rsidR="00B25F3B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A589C" w:rsidRPr="00CC436B">
        <w:rPr>
          <w:rFonts w:ascii="Times New Roman" w:hAnsi="Times New Roman" w:cs="Times New Roman"/>
          <w:sz w:val="24"/>
          <w:szCs w:val="24"/>
        </w:rPr>
        <w:t>Поскольку</w:t>
      </w:r>
      <w:r w:rsidR="001D31A9" w:rsidRPr="00CC436B">
        <w:rPr>
          <w:rFonts w:ascii="Times New Roman" w:hAnsi="Times New Roman" w:cs="Times New Roman"/>
          <w:sz w:val="24"/>
          <w:szCs w:val="24"/>
        </w:rPr>
        <w:t xml:space="preserve"> термальные источники не содержат тяжелые мет</w:t>
      </w:r>
      <w:r w:rsidR="00FA589C" w:rsidRPr="00CC436B">
        <w:rPr>
          <w:rFonts w:ascii="Times New Roman" w:hAnsi="Times New Roman" w:cs="Times New Roman"/>
          <w:sz w:val="24"/>
          <w:szCs w:val="24"/>
        </w:rPr>
        <w:t>аллы, а содержат легкие,</w:t>
      </w:r>
      <w:r w:rsidR="001D31A9" w:rsidRPr="00CC436B">
        <w:rPr>
          <w:rFonts w:ascii="Times New Roman" w:hAnsi="Times New Roman" w:cs="Times New Roman"/>
          <w:sz w:val="24"/>
          <w:szCs w:val="24"/>
        </w:rPr>
        <w:t xml:space="preserve"> проанализировать их на данном оборудовании не получится</w:t>
      </w:r>
      <w:r w:rsidRPr="00CC436B">
        <w:rPr>
          <w:rFonts w:ascii="Times New Roman" w:hAnsi="Times New Roman" w:cs="Times New Roman"/>
          <w:sz w:val="24"/>
          <w:szCs w:val="24"/>
        </w:rPr>
        <w:t xml:space="preserve"> [10-11]</w:t>
      </w:r>
      <w:r w:rsidR="001D31A9" w:rsidRPr="00CC436B">
        <w:rPr>
          <w:rFonts w:ascii="Times New Roman" w:hAnsi="Times New Roman" w:cs="Times New Roman"/>
          <w:sz w:val="24"/>
          <w:szCs w:val="24"/>
        </w:rPr>
        <w:t>.</w:t>
      </w:r>
    </w:p>
    <w:p w:rsidR="00AC301F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D31A9" w:rsidRPr="00CC436B">
        <w:rPr>
          <w:rFonts w:ascii="Times New Roman" w:hAnsi="Times New Roman" w:cs="Times New Roman"/>
          <w:sz w:val="24"/>
          <w:szCs w:val="24"/>
        </w:rPr>
        <w:t>Но к нашему удивлению, нами было обнаружено малое содержание меди и железа</w:t>
      </w:r>
      <w:r w:rsidR="008018F5" w:rsidRPr="00CC436B">
        <w:rPr>
          <w:rFonts w:ascii="Times New Roman" w:hAnsi="Times New Roman" w:cs="Times New Roman"/>
          <w:sz w:val="24"/>
          <w:szCs w:val="24"/>
        </w:rPr>
        <w:t xml:space="preserve"> (Приложение 2</w:t>
      </w:r>
      <w:r w:rsidR="00620C14" w:rsidRPr="00CC436B">
        <w:rPr>
          <w:rFonts w:ascii="Times New Roman" w:hAnsi="Times New Roman" w:cs="Times New Roman"/>
          <w:sz w:val="24"/>
          <w:szCs w:val="24"/>
        </w:rPr>
        <w:t>)</w:t>
      </w:r>
      <w:r w:rsidR="001D31A9" w:rsidRPr="00CC436B">
        <w:rPr>
          <w:rFonts w:ascii="Times New Roman" w:hAnsi="Times New Roman" w:cs="Times New Roman"/>
          <w:sz w:val="24"/>
          <w:szCs w:val="24"/>
        </w:rPr>
        <w:t xml:space="preserve">, </w:t>
      </w:r>
      <w:r w:rsidR="008018F5" w:rsidRPr="00CC43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D31A9" w:rsidRPr="00CC436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D31A9" w:rsidRPr="00CC436B">
        <w:rPr>
          <w:rFonts w:ascii="Times New Roman" w:hAnsi="Times New Roman" w:cs="Times New Roman"/>
          <w:sz w:val="24"/>
          <w:szCs w:val="24"/>
        </w:rPr>
        <w:t xml:space="preserve"> которых не упоминается </w:t>
      </w:r>
      <w:r w:rsidR="002D4D1C" w:rsidRPr="00CC436B">
        <w:rPr>
          <w:rFonts w:ascii="Times New Roman" w:hAnsi="Times New Roman" w:cs="Times New Roman"/>
          <w:sz w:val="24"/>
          <w:szCs w:val="24"/>
        </w:rPr>
        <w:t>в бальнеологических показателях исследуемого источника.</w:t>
      </w:r>
      <w:r w:rsidR="00E81E5B" w:rsidRPr="00CC43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8F5" w:rsidRPr="00CC436B" w:rsidRDefault="008018F5" w:rsidP="00D84862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5F3B" w:rsidRPr="00CC436B" w:rsidRDefault="002D4D1C" w:rsidP="00D84862">
      <w:pPr>
        <w:spacing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C436B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0D3817" w:rsidRPr="00CC436B" w:rsidRDefault="000D3817" w:rsidP="00D8486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D1C" w:rsidRPr="00CC436B" w:rsidRDefault="00805A3C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    </w:t>
      </w:r>
      <w:r w:rsidR="002D4D1C" w:rsidRPr="00CC436B">
        <w:rPr>
          <w:rFonts w:ascii="Times New Roman" w:hAnsi="Times New Roman" w:cs="Times New Roman"/>
          <w:sz w:val="24"/>
          <w:szCs w:val="24"/>
        </w:rPr>
        <w:t>В ходе исследовательской работы мы пришли к следующим выводам:</w:t>
      </w:r>
    </w:p>
    <w:p w:rsidR="002D4D1C" w:rsidRPr="00CC436B" w:rsidRDefault="000D3817" w:rsidP="00D84862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>Определены бальнеологические свойства воды в соответствии с известными показателями.</w:t>
      </w:r>
    </w:p>
    <w:p w:rsidR="000D3817" w:rsidRPr="00CC436B" w:rsidRDefault="000D3817" w:rsidP="00D84862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>В термальной воде присутствую</w:t>
      </w:r>
      <w:r w:rsidR="00FA589C" w:rsidRPr="00CC436B">
        <w:rPr>
          <w:rFonts w:ascii="Times New Roman" w:hAnsi="Times New Roman" w:cs="Times New Roman"/>
          <w:sz w:val="24"/>
          <w:szCs w:val="24"/>
        </w:rPr>
        <w:t>т</w:t>
      </w:r>
      <w:r w:rsidRPr="00CC436B">
        <w:rPr>
          <w:rFonts w:ascii="Times New Roman" w:hAnsi="Times New Roman" w:cs="Times New Roman"/>
          <w:sz w:val="24"/>
          <w:szCs w:val="24"/>
        </w:rPr>
        <w:t xml:space="preserve"> в повышенных концентрациях специфические микрокомпоненты, которые являются биологически активными и допустимыми в данных количествах для лечебных вод.</w:t>
      </w:r>
    </w:p>
    <w:p w:rsidR="000D3817" w:rsidRPr="00CC436B" w:rsidRDefault="000D3817" w:rsidP="00D84862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>В пробе были обнаружены в малых количествах ионы меди и железа, их незначительная концентрация считается безопасной.</w:t>
      </w:r>
    </w:p>
    <w:p w:rsidR="000D3817" w:rsidRPr="00CC436B" w:rsidRDefault="000D3817" w:rsidP="00D84862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>Вода в источнике обладает широким спектром медицинских показателей по применению.</w:t>
      </w:r>
    </w:p>
    <w:p w:rsidR="00DA3D32" w:rsidRDefault="000D3817" w:rsidP="00D84862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>Бесконтрольное применение воды может привести к негативному эффекту, поэтому необходимо разработать рекомендации по методике применения.</w:t>
      </w:r>
    </w:p>
    <w:p w:rsidR="00CC436B" w:rsidRPr="00CC436B" w:rsidRDefault="00CC436B" w:rsidP="00D84862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Ульзана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занималась </w:t>
      </w:r>
      <w:r w:rsidRPr="00CC436B">
        <w:rPr>
          <w:rFonts w:ascii="Times New Roman" w:hAnsi="Times New Roman" w:cs="Times New Roman"/>
          <w:sz w:val="24"/>
          <w:szCs w:val="24"/>
        </w:rPr>
        <w:t>сбор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C436B">
        <w:rPr>
          <w:rFonts w:ascii="Times New Roman" w:hAnsi="Times New Roman" w:cs="Times New Roman"/>
          <w:sz w:val="24"/>
          <w:szCs w:val="24"/>
        </w:rPr>
        <w:t xml:space="preserve"> информации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фотофиксацией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Бадзова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Анжелика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провела качественный и количественный анализ воды, сравнила и обобщила данные.</w:t>
      </w:r>
    </w:p>
    <w:p w:rsidR="00CC436B" w:rsidRPr="00CC436B" w:rsidRDefault="00CC436B" w:rsidP="00D84862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C436B" w:rsidRPr="00CC436B" w:rsidRDefault="00CC436B" w:rsidP="00D84862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25F3B" w:rsidRPr="00CC436B" w:rsidRDefault="00605D50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br w:type="page"/>
      </w:r>
    </w:p>
    <w:p w:rsidR="00605D50" w:rsidRPr="00CC436B" w:rsidRDefault="00805A3C" w:rsidP="00D84862">
      <w:pPr>
        <w:spacing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C436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Литература </w:t>
      </w:r>
    </w:p>
    <w:p w:rsidR="00AC301F" w:rsidRPr="00CC436B" w:rsidRDefault="00AC301F" w:rsidP="00D8486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5D50" w:rsidRPr="00CC436B" w:rsidRDefault="00E84D9E" w:rsidP="00D84862">
      <w:pPr>
        <w:pStyle w:val="a3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D5150B" w:rsidRPr="00CC436B">
          <w:rPr>
            <w:rStyle w:val="ad"/>
            <w:rFonts w:ascii="Times New Roman" w:hAnsi="Times New Roman" w:cs="Times New Roman"/>
            <w:sz w:val="24"/>
            <w:szCs w:val="24"/>
          </w:rPr>
          <w:t>https://terma-istochnik.ru/kavkaz/aushiger.html</w:t>
        </w:r>
      </w:hyperlink>
    </w:p>
    <w:p w:rsidR="005900A4" w:rsidRPr="00CC436B" w:rsidRDefault="00E84D9E" w:rsidP="00D84862">
      <w:pPr>
        <w:pStyle w:val="a3"/>
        <w:numPr>
          <w:ilvl w:val="0"/>
          <w:numId w:val="9"/>
        </w:numPr>
        <w:spacing w:line="276" w:lineRule="auto"/>
        <w:jc w:val="left"/>
        <w:rPr>
          <w:rStyle w:val="ad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1" w:history="1">
        <w:r w:rsidR="00D5150B" w:rsidRPr="00CC436B">
          <w:rPr>
            <w:rStyle w:val="ad"/>
            <w:rFonts w:ascii="Times New Roman" w:hAnsi="Times New Roman" w:cs="Times New Roman"/>
            <w:sz w:val="24"/>
            <w:szCs w:val="24"/>
          </w:rPr>
          <w:t>https://101mesto.com/zdorove-i-otdyh/goryachij-istochnik-aushiger.html</w:t>
        </w:r>
      </w:hyperlink>
    </w:p>
    <w:p w:rsidR="00B846DE" w:rsidRPr="00CC436B" w:rsidRDefault="00E84D9E" w:rsidP="00D84862">
      <w:pPr>
        <w:pStyle w:val="a3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846DE" w:rsidRPr="00CC436B">
          <w:rPr>
            <w:rStyle w:val="ad"/>
            <w:rFonts w:ascii="Times New Roman" w:hAnsi="Times New Roman" w:cs="Times New Roman"/>
            <w:sz w:val="24"/>
            <w:szCs w:val="24"/>
          </w:rPr>
          <w:t>https://ion-lab.ru/otbor-prob/</w:t>
        </w:r>
      </w:hyperlink>
    </w:p>
    <w:p w:rsidR="00B846DE" w:rsidRPr="00CC436B" w:rsidRDefault="00B846DE" w:rsidP="00D84862">
      <w:pPr>
        <w:pStyle w:val="a3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C436B">
        <w:rPr>
          <w:rFonts w:ascii="Times New Roman" w:hAnsi="Times New Roman" w:cs="Times New Roman"/>
          <w:sz w:val="24"/>
          <w:szCs w:val="24"/>
        </w:rPr>
        <w:t>ШульцевГ.П.,Захарченко</w:t>
      </w:r>
      <w:proofErr w:type="spellEnd"/>
      <w:r w:rsidRPr="00CC436B">
        <w:rPr>
          <w:rFonts w:ascii="Times New Roman" w:hAnsi="Times New Roman" w:cs="Times New Roman"/>
          <w:sz w:val="24"/>
          <w:szCs w:val="24"/>
        </w:rPr>
        <w:t xml:space="preserve"> В.Н.,К применению гидрокарбоната натрия при гипертонической болезни</w:t>
      </w:r>
      <w:proofErr w:type="gramStart"/>
      <w:r w:rsidRPr="00CC436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CC436B">
        <w:rPr>
          <w:rFonts w:ascii="Times New Roman" w:hAnsi="Times New Roman" w:cs="Times New Roman"/>
          <w:sz w:val="24"/>
          <w:szCs w:val="24"/>
        </w:rPr>
        <w:t>Клин.мед.,1974,№10,с. 63-67.</w:t>
      </w:r>
    </w:p>
    <w:p w:rsidR="00805A3C" w:rsidRPr="00CC436B" w:rsidRDefault="00805A3C" w:rsidP="00D84862">
      <w:pPr>
        <w:pStyle w:val="a3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C436B">
        <w:rPr>
          <w:rFonts w:ascii="Times New Roman" w:hAnsi="Times New Roman" w:cs="Times New Roman"/>
          <w:sz w:val="24"/>
          <w:szCs w:val="24"/>
        </w:rPr>
        <w:t>Алабышев</w:t>
      </w:r>
      <w:proofErr w:type="spellEnd"/>
      <w:r w:rsidRPr="00CC436B">
        <w:rPr>
          <w:rFonts w:ascii="Times New Roman" w:hAnsi="Times New Roman" w:cs="Times New Roman"/>
          <w:sz w:val="24"/>
          <w:szCs w:val="24"/>
        </w:rPr>
        <w:t xml:space="preserve"> А. Ф., Грачев К. Д, Зарецкий С. А., Лантратов М. Ф., Натрий и калий (получение, свойства, применение), Л: Гос. н-т. изд-во хим. лит</w:t>
      </w:r>
      <w:proofErr w:type="gramStart"/>
      <w:r w:rsidRPr="00CC436B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CC436B">
        <w:rPr>
          <w:rFonts w:ascii="Times New Roman" w:hAnsi="Times New Roman" w:cs="Times New Roman"/>
          <w:sz w:val="24"/>
          <w:szCs w:val="24"/>
        </w:rPr>
        <w:t>1959, С.255.</w:t>
      </w:r>
    </w:p>
    <w:p w:rsidR="00805A3C" w:rsidRPr="00CC436B" w:rsidRDefault="00805A3C" w:rsidP="00D84862">
      <w:pPr>
        <w:pStyle w:val="a3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>Ахметов Н. С. Общая и неорганическая химия. — М.: Высшая школа,   2001.</w:t>
      </w:r>
    </w:p>
    <w:p w:rsidR="00805A3C" w:rsidRPr="00CC436B" w:rsidRDefault="00805A3C" w:rsidP="00D84862">
      <w:pPr>
        <w:pStyle w:val="a3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Горелик Д.О., </w:t>
      </w:r>
      <w:proofErr w:type="spellStart"/>
      <w:r w:rsidRPr="00CC436B">
        <w:rPr>
          <w:rFonts w:ascii="Times New Roman" w:hAnsi="Times New Roman" w:cs="Times New Roman"/>
          <w:sz w:val="24"/>
          <w:szCs w:val="24"/>
        </w:rPr>
        <w:t>Конопелько</w:t>
      </w:r>
      <w:proofErr w:type="spellEnd"/>
      <w:r w:rsidRPr="00CC436B">
        <w:rPr>
          <w:rFonts w:ascii="Times New Roman" w:hAnsi="Times New Roman" w:cs="Times New Roman"/>
          <w:sz w:val="24"/>
          <w:szCs w:val="24"/>
        </w:rPr>
        <w:t xml:space="preserve"> Л.А., Панков Э.Д. Экологический мониторинг. – СПб.: </w:t>
      </w:r>
      <w:proofErr w:type="spellStart"/>
      <w:r w:rsidRPr="00CC436B">
        <w:rPr>
          <w:rFonts w:ascii="Times New Roman" w:hAnsi="Times New Roman" w:cs="Times New Roman"/>
          <w:sz w:val="24"/>
          <w:szCs w:val="24"/>
        </w:rPr>
        <w:t>Крисмас</w:t>
      </w:r>
      <w:proofErr w:type="spellEnd"/>
      <w:r w:rsidRPr="00CC436B">
        <w:rPr>
          <w:rFonts w:ascii="Times New Roman" w:hAnsi="Times New Roman" w:cs="Times New Roman"/>
          <w:sz w:val="24"/>
          <w:szCs w:val="24"/>
        </w:rPr>
        <w:t xml:space="preserve">, 2002.- 457 </w:t>
      </w:r>
      <w:proofErr w:type="gramStart"/>
      <w:r w:rsidRPr="00CC436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C436B">
        <w:rPr>
          <w:rFonts w:ascii="Times New Roman" w:hAnsi="Times New Roman" w:cs="Times New Roman"/>
          <w:sz w:val="24"/>
          <w:szCs w:val="24"/>
        </w:rPr>
        <w:t>.</w:t>
      </w:r>
    </w:p>
    <w:p w:rsidR="00805A3C" w:rsidRPr="00CC436B" w:rsidRDefault="00805A3C" w:rsidP="00D84862">
      <w:pPr>
        <w:pStyle w:val="a3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C436B">
        <w:rPr>
          <w:rFonts w:ascii="Times New Roman" w:hAnsi="Times New Roman" w:cs="Times New Roman"/>
          <w:sz w:val="24"/>
          <w:szCs w:val="24"/>
        </w:rPr>
        <w:t>Морачевский</w:t>
      </w:r>
      <w:proofErr w:type="spellEnd"/>
      <w:r w:rsidRPr="00CC436B">
        <w:rPr>
          <w:rFonts w:ascii="Times New Roman" w:hAnsi="Times New Roman" w:cs="Times New Roman"/>
          <w:sz w:val="24"/>
          <w:szCs w:val="24"/>
        </w:rPr>
        <w:t xml:space="preserve"> А. Г., Шестеркин И. А., </w:t>
      </w:r>
      <w:proofErr w:type="spellStart"/>
      <w:r w:rsidRPr="00CC436B">
        <w:rPr>
          <w:rFonts w:ascii="Times New Roman" w:hAnsi="Times New Roman" w:cs="Times New Roman"/>
          <w:sz w:val="24"/>
          <w:szCs w:val="24"/>
        </w:rPr>
        <w:t>Буссе-Мачукас</w:t>
      </w:r>
      <w:proofErr w:type="spellEnd"/>
      <w:r w:rsidRPr="00CC436B">
        <w:rPr>
          <w:rFonts w:ascii="Times New Roman" w:hAnsi="Times New Roman" w:cs="Times New Roman"/>
          <w:sz w:val="24"/>
          <w:szCs w:val="24"/>
        </w:rPr>
        <w:t xml:space="preserve"> В. Б. и др.,    Натрий. Свойства, производство, применение (Под</w:t>
      </w:r>
      <w:proofErr w:type="gramStart"/>
      <w:r w:rsidRPr="00CC43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C43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436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C436B">
        <w:rPr>
          <w:rFonts w:ascii="Times New Roman" w:hAnsi="Times New Roman" w:cs="Times New Roman"/>
          <w:sz w:val="24"/>
          <w:szCs w:val="24"/>
        </w:rPr>
        <w:t xml:space="preserve">ед. А. Г. </w:t>
      </w:r>
      <w:proofErr w:type="spellStart"/>
      <w:r w:rsidRPr="00CC436B">
        <w:rPr>
          <w:rFonts w:ascii="Times New Roman" w:hAnsi="Times New Roman" w:cs="Times New Roman"/>
          <w:sz w:val="24"/>
          <w:szCs w:val="24"/>
        </w:rPr>
        <w:t>Морачевского</w:t>
      </w:r>
      <w:proofErr w:type="spellEnd"/>
      <w:r w:rsidRPr="00CC436B">
        <w:rPr>
          <w:rFonts w:ascii="Times New Roman" w:hAnsi="Times New Roman" w:cs="Times New Roman"/>
          <w:sz w:val="24"/>
          <w:szCs w:val="24"/>
        </w:rPr>
        <w:t>), СПб: Химия, 1992, С.186.</w:t>
      </w:r>
    </w:p>
    <w:p w:rsidR="00805A3C" w:rsidRPr="00CC436B" w:rsidRDefault="00805A3C" w:rsidP="00D84862">
      <w:pPr>
        <w:pStyle w:val="a3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Пилипенко А. Т. Натрий и калий // Справочник по элементарной  химии. — 2-е изд. — Киев: </w:t>
      </w:r>
      <w:proofErr w:type="spellStart"/>
      <w:r w:rsidRPr="00CC436B">
        <w:rPr>
          <w:rFonts w:ascii="Times New Roman" w:hAnsi="Times New Roman" w:cs="Times New Roman"/>
          <w:sz w:val="24"/>
          <w:szCs w:val="24"/>
        </w:rPr>
        <w:t>Наукова</w:t>
      </w:r>
      <w:proofErr w:type="spellEnd"/>
      <w:r w:rsidRPr="00CC436B">
        <w:rPr>
          <w:rFonts w:ascii="Times New Roman" w:hAnsi="Times New Roman" w:cs="Times New Roman"/>
          <w:sz w:val="24"/>
          <w:szCs w:val="24"/>
        </w:rPr>
        <w:t xml:space="preserve"> думка, 1978. — С. 316—319.</w:t>
      </w:r>
    </w:p>
    <w:p w:rsidR="00805A3C" w:rsidRPr="00CC436B" w:rsidRDefault="00805A3C" w:rsidP="00D84862">
      <w:pPr>
        <w:pStyle w:val="a3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C436B">
        <w:rPr>
          <w:rFonts w:ascii="Times New Roman" w:hAnsi="Times New Roman" w:cs="Times New Roman"/>
          <w:sz w:val="24"/>
          <w:szCs w:val="24"/>
        </w:rPr>
        <w:t>Редкол.</w:t>
      </w:r>
      <w:proofErr w:type="gramStart"/>
      <w:r w:rsidRPr="00CC436B">
        <w:rPr>
          <w:rFonts w:ascii="Times New Roman" w:hAnsi="Times New Roman" w:cs="Times New Roman"/>
          <w:sz w:val="24"/>
          <w:szCs w:val="24"/>
        </w:rPr>
        <w:t>:К</w:t>
      </w:r>
      <w:proofErr w:type="gramEnd"/>
      <w:r w:rsidRPr="00CC436B">
        <w:rPr>
          <w:rFonts w:ascii="Times New Roman" w:hAnsi="Times New Roman" w:cs="Times New Roman"/>
          <w:sz w:val="24"/>
          <w:szCs w:val="24"/>
        </w:rPr>
        <w:t>нунянц</w:t>
      </w:r>
      <w:proofErr w:type="spellEnd"/>
      <w:r w:rsidRPr="00CC436B">
        <w:rPr>
          <w:rFonts w:ascii="Times New Roman" w:hAnsi="Times New Roman" w:cs="Times New Roman"/>
          <w:sz w:val="24"/>
          <w:szCs w:val="24"/>
        </w:rPr>
        <w:t xml:space="preserve"> И. Л. (гл. ред.) Химическая энциклопедия: в 5 т. —    Москва: Советская энциклопедия, 1992. — Т. 3. — С. 178. </w:t>
      </w:r>
    </w:p>
    <w:p w:rsidR="00B846DE" w:rsidRPr="00CC436B" w:rsidRDefault="00805A3C" w:rsidP="00D84862">
      <w:pPr>
        <w:pStyle w:val="a3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36B">
        <w:rPr>
          <w:rFonts w:ascii="Times New Roman" w:hAnsi="Times New Roman" w:cs="Times New Roman"/>
          <w:sz w:val="24"/>
          <w:szCs w:val="24"/>
        </w:rPr>
        <w:t>Таубе</w:t>
      </w:r>
      <w:proofErr w:type="spellEnd"/>
      <w:r w:rsidRPr="00CC436B">
        <w:rPr>
          <w:rFonts w:ascii="Times New Roman" w:hAnsi="Times New Roman" w:cs="Times New Roman"/>
          <w:sz w:val="24"/>
          <w:szCs w:val="24"/>
        </w:rPr>
        <w:t xml:space="preserve"> П.Р., Баранова А.Г. Химия и микробиология воды. – М.: Высшая школа, 1983. – 275</w:t>
      </w:r>
      <w:r w:rsidR="00C66D8E">
        <w:rPr>
          <w:rFonts w:ascii="Times New Roman" w:hAnsi="Times New Roman" w:cs="Times New Roman"/>
          <w:sz w:val="24"/>
          <w:szCs w:val="24"/>
        </w:rPr>
        <w:t>с</w:t>
      </w:r>
      <w:r w:rsidRPr="00CC436B">
        <w:rPr>
          <w:rFonts w:ascii="Times New Roman" w:hAnsi="Times New Roman" w:cs="Times New Roman"/>
          <w:sz w:val="24"/>
          <w:szCs w:val="24"/>
        </w:rPr>
        <w:t xml:space="preserve"> </w:t>
      </w:r>
      <w:r w:rsidR="00C66D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50B" w:rsidRPr="00CC436B" w:rsidRDefault="005900A4" w:rsidP="00D848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br w:type="page"/>
      </w:r>
    </w:p>
    <w:p w:rsidR="00B846DE" w:rsidRPr="00CC436B" w:rsidRDefault="00B846DE" w:rsidP="005900A4">
      <w:pPr>
        <w:rPr>
          <w:rFonts w:ascii="Times New Roman" w:hAnsi="Times New Roman" w:cs="Times New Roman"/>
          <w:sz w:val="24"/>
          <w:szCs w:val="24"/>
        </w:rPr>
      </w:pPr>
    </w:p>
    <w:p w:rsidR="005900A4" w:rsidRPr="00CC436B" w:rsidRDefault="006C4E38" w:rsidP="006C4E38">
      <w:pPr>
        <w:jc w:val="right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>Приложение 1</w:t>
      </w:r>
    </w:p>
    <w:p w:rsidR="00F36DE7" w:rsidRPr="00CC436B" w:rsidRDefault="00F36DE7" w:rsidP="006C4E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36DE7" w:rsidRPr="00CC436B" w:rsidRDefault="00D63736" w:rsidP="00F36DE7">
      <w:pPr>
        <w:jc w:val="center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0801" cy="3550595"/>
            <wp:effectExtent l="0" t="0" r="0" b="0"/>
            <wp:docPr id="10" name="Рисунок 10" descr="C:\Users\Владелец\Desktop\IMG-202204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IMG-20220406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68" cy="35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3B" w:rsidRPr="00CC436B" w:rsidRDefault="00B25F3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6C4E38" w:rsidRPr="00CC436B" w:rsidRDefault="006C4E38" w:rsidP="00F36DE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63736" w:rsidRPr="00CC436B" w:rsidRDefault="00D63736" w:rsidP="00F36DE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63736" w:rsidRPr="00CC436B" w:rsidRDefault="00D63736" w:rsidP="00D63736">
      <w:pPr>
        <w:rPr>
          <w:rFonts w:ascii="Times New Roman" w:hAnsi="Times New Roman" w:cs="Times New Roman"/>
          <w:sz w:val="24"/>
          <w:szCs w:val="24"/>
        </w:rPr>
      </w:pPr>
    </w:p>
    <w:p w:rsidR="00D63736" w:rsidRPr="00CC436B" w:rsidRDefault="00D63736" w:rsidP="00D63736">
      <w:pPr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820270" cy="3719965"/>
            <wp:effectExtent l="0" t="0" r="0" b="0"/>
            <wp:wrapThrough wrapText="bothSides">
              <wp:wrapPolygon edited="0">
                <wp:start x="0" y="0"/>
                <wp:lineTo x="0" y="21460"/>
                <wp:lineTo x="21515" y="21460"/>
                <wp:lineTo x="21515" y="0"/>
                <wp:lineTo x="0" y="0"/>
              </wp:wrapPolygon>
            </wp:wrapThrough>
            <wp:docPr id="13" name="Рисунок 13" descr="C:\Users\Владелец\Desktop\IMG-202204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IMG-20220406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70" cy="371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3736" w:rsidRPr="00CC436B" w:rsidRDefault="00D63736" w:rsidP="00D63736">
      <w:pPr>
        <w:rPr>
          <w:rFonts w:ascii="Times New Roman" w:hAnsi="Times New Roman" w:cs="Times New Roman"/>
          <w:sz w:val="24"/>
          <w:szCs w:val="24"/>
        </w:rPr>
      </w:pPr>
    </w:p>
    <w:p w:rsidR="00D63736" w:rsidRPr="00CC436B" w:rsidRDefault="00D63736" w:rsidP="00D63736">
      <w:pPr>
        <w:rPr>
          <w:rFonts w:ascii="Times New Roman" w:hAnsi="Times New Roman" w:cs="Times New Roman"/>
          <w:sz w:val="24"/>
          <w:szCs w:val="24"/>
        </w:rPr>
      </w:pPr>
    </w:p>
    <w:p w:rsidR="00D63736" w:rsidRPr="00CC436B" w:rsidRDefault="00D63736" w:rsidP="00D63736">
      <w:pPr>
        <w:rPr>
          <w:rFonts w:ascii="Times New Roman" w:hAnsi="Times New Roman" w:cs="Times New Roman"/>
          <w:sz w:val="24"/>
          <w:szCs w:val="24"/>
        </w:rPr>
      </w:pPr>
    </w:p>
    <w:p w:rsidR="00D63736" w:rsidRPr="00CC436B" w:rsidRDefault="00D63736" w:rsidP="00D63736">
      <w:pPr>
        <w:rPr>
          <w:rFonts w:ascii="Times New Roman" w:hAnsi="Times New Roman" w:cs="Times New Roman"/>
          <w:sz w:val="24"/>
          <w:szCs w:val="24"/>
        </w:rPr>
      </w:pPr>
    </w:p>
    <w:p w:rsidR="00D63736" w:rsidRPr="00CC436B" w:rsidRDefault="00D63736" w:rsidP="00D63736">
      <w:pPr>
        <w:rPr>
          <w:rFonts w:ascii="Times New Roman" w:hAnsi="Times New Roman" w:cs="Times New Roman"/>
          <w:sz w:val="24"/>
          <w:szCs w:val="24"/>
        </w:rPr>
      </w:pPr>
    </w:p>
    <w:p w:rsidR="00D63736" w:rsidRPr="00CC436B" w:rsidRDefault="00D63736" w:rsidP="00D63736">
      <w:pPr>
        <w:rPr>
          <w:rFonts w:ascii="Times New Roman" w:hAnsi="Times New Roman" w:cs="Times New Roman"/>
          <w:sz w:val="24"/>
          <w:szCs w:val="24"/>
        </w:rPr>
      </w:pPr>
    </w:p>
    <w:p w:rsidR="00D63736" w:rsidRPr="00CC436B" w:rsidRDefault="00D63736" w:rsidP="00D63736">
      <w:pPr>
        <w:rPr>
          <w:rFonts w:ascii="Times New Roman" w:hAnsi="Times New Roman" w:cs="Times New Roman"/>
          <w:sz w:val="24"/>
          <w:szCs w:val="24"/>
        </w:rPr>
      </w:pPr>
    </w:p>
    <w:p w:rsidR="00D63736" w:rsidRPr="00CC436B" w:rsidRDefault="00D63736" w:rsidP="00D63736">
      <w:pPr>
        <w:rPr>
          <w:rFonts w:ascii="Times New Roman" w:hAnsi="Times New Roman" w:cs="Times New Roman"/>
          <w:sz w:val="24"/>
          <w:szCs w:val="24"/>
        </w:rPr>
      </w:pPr>
    </w:p>
    <w:p w:rsidR="00F36DE7" w:rsidRPr="00CC436B" w:rsidRDefault="00F36DE7" w:rsidP="00D63736">
      <w:pPr>
        <w:tabs>
          <w:tab w:val="left" w:pos="3906"/>
        </w:tabs>
        <w:rPr>
          <w:rFonts w:ascii="Times New Roman" w:hAnsi="Times New Roman" w:cs="Times New Roman"/>
          <w:sz w:val="24"/>
          <w:szCs w:val="24"/>
        </w:rPr>
      </w:pPr>
    </w:p>
    <w:p w:rsidR="00F36DE7" w:rsidRPr="00CC436B" w:rsidRDefault="00F36DE7" w:rsidP="00F36D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6DE7" w:rsidRPr="00CC436B" w:rsidRDefault="00F36DE7" w:rsidP="00F36D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6DE7" w:rsidRPr="00CC436B" w:rsidRDefault="00F36DE7" w:rsidP="00F36D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6DE7" w:rsidRPr="00CC436B" w:rsidRDefault="00F36DE7" w:rsidP="00F36D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3736" w:rsidRPr="00CC436B" w:rsidRDefault="00D63736" w:rsidP="00F36DE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63736" w:rsidRDefault="00D63736" w:rsidP="00F36DE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436B" w:rsidRDefault="00CC436B" w:rsidP="00F36DE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436B" w:rsidRDefault="00CC436B" w:rsidP="00F36DE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436B" w:rsidRPr="00CC436B" w:rsidRDefault="00CC436B" w:rsidP="00F36DE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63736" w:rsidRPr="00CC436B" w:rsidRDefault="00D63736" w:rsidP="00F36DE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4F2C" w:rsidRPr="008C61CB" w:rsidRDefault="008018F5" w:rsidP="008C61C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C436B">
        <w:rPr>
          <w:rFonts w:ascii="Times New Roman" w:hAnsi="Times New Roman" w:cs="Times New Roman"/>
          <w:sz w:val="24"/>
          <w:szCs w:val="24"/>
        </w:rPr>
        <w:t>Приложени</w:t>
      </w:r>
      <w:r w:rsidR="008C61CB">
        <w:rPr>
          <w:rFonts w:ascii="Times New Roman" w:hAnsi="Times New Roman" w:cs="Times New Roman"/>
          <w:sz w:val="24"/>
          <w:szCs w:val="24"/>
        </w:rPr>
        <w:t>е</w:t>
      </w:r>
    </w:p>
    <w:p w:rsidR="002D4F2C" w:rsidRDefault="002D4F2C" w:rsidP="00F36DE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4F2C" w:rsidRDefault="002D4F2C" w:rsidP="002D4F2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D4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5588" cy="3657600"/>
            <wp:effectExtent l="19050" t="0" r="8512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42" cy="36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D4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6062" cy="3529013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2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F2C" w:rsidRDefault="002D4F2C" w:rsidP="002D4F2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пробы                                   Исследование пробы</w:t>
      </w:r>
    </w:p>
    <w:p w:rsidR="002D4F2C" w:rsidRDefault="002D4F2C" w:rsidP="002D4F2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D4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140085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25" cy="21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4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0491" cy="2655651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71" cy="26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F2C" w:rsidRDefault="002D4F2C" w:rsidP="002D4F2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D4F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342900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619500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CB" w:rsidRDefault="008C61CB" w:rsidP="002D4F2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Спектральный анализ воды</w:t>
      </w:r>
    </w:p>
    <w:p w:rsidR="008C61CB" w:rsidRDefault="008C61CB" w:rsidP="002D4F2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8C61C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65884" cy="2490281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69" cy="249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61C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49444" cy="2396998"/>
            <wp:effectExtent l="19050" t="0" r="8106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72" cy="240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F2C" w:rsidRDefault="002D4F2C" w:rsidP="002D4F2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D4F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6500" cy="3263900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F2C" w:rsidRDefault="002D4F2C" w:rsidP="002D4F2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врачом</w:t>
      </w:r>
    </w:p>
    <w:p w:rsidR="002D4F2C" w:rsidRDefault="002D4F2C" w:rsidP="002D4F2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sectPr w:rsidR="002D4F2C" w:rsidSect="00D84862">
      <w:footerReference w:type="default" r:id="rId24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884" w:rsidRDefault="007F2884">
      <w:r>
        <w:separator/>
      </w:r>
    </w:p>
  </w:endnote>
  <w:endnote w:type="continuationSeparator" w:id="0">
    <w:p w:rsidR="007F2884" w:rsidRDefault="007F2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909026"/>
      <w:docPartObj>
        <w:docPartGallery w:val="Page Numbers (Bottom of Page)"/>
        <w:docPartUnique/>
      </w:docPartObj>
    </w:sdtPr>
    <w:sdtContent>
      <w:p w:rsidR="00B25F3B" w:rsidRDefault="00E84D9E">
        <w:pPr>
          <w:pStyle w:val="af5"/>
          <w:jc w:val="right"/>
        </w:pPr>
        <w:r>
          <w:fldChar w:fldCharType="begin"/>
        </w:r>
        <w:r w:rsidR="001D31A9">
          <w:instrText>PAGE   \* MERGEFORMAT</w:instrText>
        </w:r>
        <w:r>
          <w:fldChar w:fldCharType="separate"/>
        </w:r>
        <w:r w:rsidR="008C61CB">
          <w:rPr>
            <w:noProof/>
          </w:rPr>
          <w:t>10</w:t>
        </w:r>
        <w:r>
          <w:fldChar w:fldCharType="end"/>
        </w:r>
      </w:p>
    </w:sdtContent>
  </w:sdt>
  <w:p w:rsidR="00B25F3B" w:rsidRDefault="00B25F3B">
    <w:pPr>
      <w:pStyle w:val="af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884" w:rsidRDefault="007F2884">
      <w:r>
        <w:separator/>
      </w:r>
    </w:p>
  </w:footnote>
  <w:footnote w:type="continuationSeparator" w:id="0">
    <w:p w:rsidR="007F2884" w:rsidRDefault="007F28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61043"/>
    <w:multiLevelType w:val="hybridMultilevel"/>
    <w:tmpl w:val="45367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A5F43"/>
    <w:multiLevelType w:val="hybridMultilevel"/>
    <w:tmpl w:val="BB681FD4"/>
    <w:lvl w:ilvl="0" w:tplc="4E1268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01AAC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B1EE6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8889CB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6ADD4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AA047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9C025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7D6802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D6F0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1957"/>
    <w:multiLevelType w:val="hybridMultilevel"/>
    <w:tmpl w:val="8A1CE6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430DB7"/>
    <w:multiLevelType w:val="hybridMultilevel"/>
    <w:tmpl w:val="36AE2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5042CA"/>
    <w:multiLevelType w:val="hybridMultilevel"/>
    <w:tmpl w:val="9A309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E485A"/>
    <w:multiLevelType w:val="hybridMultilevel"/>
    <w:tmpl w:val="9D08C4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196D93"/>
    <w:multiLevelType w:val="hybridMultilevel"/>
    <w:tmpl w:val="22B03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ED3E6E"/>
    <w:multiLevelType w:val="hybridMultilevel"/>
    <w:tmpl w:val="6FFA6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238DC"/>
    <w:multiLevelType w:val="hybridMultilevel"/>
    <w:tmpl w:val="E1B0C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B03242"/>
    <w:multiLevelType w:val="hybridMultilevel"/>
    <w:tmpl w:val="F5DE0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F3B"/>
    <w:rsid w:val="000051FE"/>
    <w:rsid w:val="000D3817"/>
    <w:rsid w:val="000D3BF7"/>
    <w:rsid w:val="00142C8A"/>
    <w:rsid w:val="00150204"/>
    <w:rsid w:val="001D31A9"/>
    <w:rsid w:val="002D4D1C"/>
    <w:rsid w:val="002D4F2C"/>
    <w:rsid w:val="0036002C"/>
    <w:rsid w:val="00372BF7"/>
    <w:rsid w:val="00464CC8"/>
    <w:rsid w:val="004674EE"/>
    <w:rsid w:val="0052749E"/>
    <w:rsid w:val="005900A4"/>
    <w:rsid w:val="00605D50"/>
    <w:rsid w:val="00620C14"/>
    <w:rsid w:val="00692A68"/>
    <w:rsid w:val="006C4E38"/>
    <w:rsid w:val="00731C30"/>
    <w:rsid w:val="007F2884"/>
    <w:rsid w:val="008018F5"/>
    <w:rsid w:val="00805A3C"/>
    <w:rsid w:val="0084127A"/>
    <w:rsid w:val="008C61CB"/>
    <w:rsid w:val="00914359"/>
    <w:rsid w:val="00922ED4"/>
    <w:rsid w:val="00A7578F"/>
    <w:rsid w:val="00AB17B2"/>
    <w:rsid w:val="00AC301F"/>
    <w:rsid w:val="00AC5EE4"/>
    <w:rsid w:val="00AE3AC2"/>
    <w:rsid w:val="00B25F3B"/>
    <w:rsid w:val="00B30874"/>
    <w:rsid w:val="00B3200F"/>
    <w:rsid w:val="00B846DE"/>
    <w:rsid w:val="00BE5E23"/>
    <w:rsid w:val="00C1695B"/>
    <w:rsid w:val="00C22C56"/>
    <w:rsid w:val="00C414CD"/>
    <w:rsid w:val="00C552A2"/>
    <w:rsid w:val="00C623B8"/>
    <w:rsid w:val="00C66D8E"/>
    <w:rsid w:val="00CB3FC8"/>
    <w:rsid w:val="00CC1342"/>
    <w:rsid w:val="00CC436B"/>
    <w:rsid w:val="00CE29ED"/>
    <w:rsid w:val="00D13E47"/>
    <w:rsid w:val="00D5150B"/>
    <w:rsid w:val="00D63736"/>
    <w:rsid w:val="00D74968"/>
    <w:rsid w:val="00D84862"/>
    <w:rsid w:val="00DA3D32"/>
    <w:rsid w:val="00E367B5"/>
    <w:rsid w:val="00E50785"/>
    <w:rsid w:val="00E650FE"/>
    <w:rsid w:val="00E81E5B"/>
    <w:rsid w:val="00E84D9E"/>
    <w:rsid w:val="00E90932"/>
    <w:rsid w:val="00E93167"/>
    <w:rsid w:val="00EA5089"/>
    <w:rsid w:val="00ED66B5"/>
    <w:rsid w:val="00F36DE7"/>
    <w:rsid w:val="00FA312F"/>
    <w:rsid w:val="00FA589C"/>
    <w:rsid w:val="00FA7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932"/>
  </w:style>
  <w:style w:type="paragraph" w:styleId="1">
    <w:name w:val="heading 1"/>
    <w:basedOn w:val="a"/>
    <w:next w:val="a"/>
    <w:link w:val="10"/>
    <w:uiPriority w:val="9"/>
    <w:qFormat/>
    <w:rsid w:val="00E90932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9093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E9093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E9093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90932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90932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E9093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E90932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E9093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0932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9093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E9093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E9093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E9093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9093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E9093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E9093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E90932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E90932"/>
    <w:pPr>
      <w:ind w:left="720"/>
      <w:contextualSpacing/>
    </w:pPr>
  </w:style>
  <w:style w:type="paragraph" w:styleId="a4">
    <w:name w:val="No Spacing"/>
    <w:uiPriority w:val="1"/>
    <w:qFormat/>
    <w:rsid w:val="00E90932"/>
  </w:style>
  <w:style w:type="paragraph" w:styleId="a5">
    <w:name w:val="Title"/>
    <w:basedOn w:val="a"/>
    <w:next w:val="a"/>
    <w:link w:val="a6"/>
    <w:uiPriority w:val="10"/>
    <w:qFormat/>
    <w:rsid w:val="00E90932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E90932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E90932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9093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E9093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E90932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E9093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E90932"/>
    <w:rPr>
      <w:i/>
    </w:rPr>
  </w:style>
  <w:style w:type="character" w:customStyle="1" w:styleId="HeaderChar">
    <w:name w:val="Header Char"/>
    <w:basedOn w:val="a0"/>
    <w:uiPriority w:val="99"/>
    <w:rsid w:val="00E90932"/>
  </w:style>
  <w:style w:type="character" w:customStyle="1" w:styleId="FooterChar">
    <w:name w:val="Footer Char"/>
    <w:basedOn w:val="a0"/>
    <w:uiPriority w:val="99"/>
    <w:rsid w:val="00E90932"/>
  </w:style>
  <w:style w:type="paragraph" w:styleId="ab">
    <w:name w:val="caption"/>
    <w:basedOn w:val="a"/>
    <w:next w:val="a"/>
    <w:uiPriority w:val="35"/>
    <w:semiHidden/>
    <w:unhideWhenUsed/>
    <w:qFormat/>
    <w:rsid w:val="00E90932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E90932"/>
  </w:style>
  <w:style w:type="table" w:styleId="ac">
    <w:name w:val="Table Grid"/>
    <w:basedOn w:val="a1"/>
    <w:uiPriority w:val="59"/>
    <w:rsid w:val="00E9093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E90932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E90932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E90932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E9093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E9093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E9093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E90932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90932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90932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90932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90932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90932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90932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90932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E9093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9093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9093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9093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9093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9093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9093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E90932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90932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90932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90932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90932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90932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90932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90932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90932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d">
    <w:name w:val="Hyperlink"/>
    <w:uiPriority w:val="99"/>
    <w:unhideWhenUsed/>
    <w:rsid w:val="00E90932"/>
    <w:rPr>
      <w:color w:val="0563C1" w:themeColor="hyperlink"/>
      <w:u w:val="single"/>
    </w:rPr>
  </w:style>
  <w:style w:type="character" w:customStyle="1" w:styleId="FootnoteTextChar">
    <w:name w:val="Footnote Text Char"/>
    <w:uiPriority w:val="99"/>
    <w:rsid w:val="00E90932"/>
    <w:rPr>
      <w:sz w:val="18"/>
    </w:rPr>
  </w:style>
  <w:style w:type="paragraph" w:styleId="ae">
    <w:name w:val="endnote text"/>
    <w:basedOn w:val="a"/>
    <w:link w:val="af"/>
    <w:uiPriority w:val="99"/>
    <w:semiHidden/>
    <w:unhideWhenUsed/>
    <w:rsid w:val="00E90932"/>
    <w:rPr>
      <w:sz w:val="20"/>
    </w:rPr>
  </w:style>
  <w:style w:type="character" w:customStyle="1" w:styleId="af">
    <w:name w:val="Текст концевой сноски Знак"/>
    <w:link w:val="ae"/>
    <w:uiPriority w:val="99"/>
    <w:rsid w:val="00E90932"/>
    <w:rPr>
      <w:sz w:val="20"/>
    </w:rPr>
  </w:style>
  <w:style w:type="character" w:styleId="af0">
    <w:name w:val="endnote reference"/>
    <w:basedOn w:val="a0"/>
    <w:uiPriority w:val="99"/>
    <w:semiHidden/>
    <w:unhideWhenUsed/>
    <w:rsid w:val="00E90932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E90932"/>
    <w:pPr>
      <w:spacing w:after="57"/>
    </w:pPr>
  </w:style>
  <w:style w:type="paragraph" w:styleId="23">
    <w:name w:val="toc 2"/>
    <w:basedOn w:val="a"/>
    <w:next w:val="a"/>
    <w:uiPriority w:val="39"/>
    <w:unhideWhenUsed/>
    <w:rsid w:val="00E90932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E90932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E90932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E90932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E90932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E90932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E90932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E90932"/>
    <w:pPr>
      <w:spacing w:after="57"/>
      <w:ind w:left="2268"/>
    </w:pPr>
  </w:style>
  <w:style w:type="paragraph" w:styleId="af1">
    <w:name w:val="TOC Heading"/>
    <w:uiPriority w:val="39"/>
    <w:unhideWhenUsed/>
    <w:rsid w:val="00E90932"/>
  </w:style>
  <w:style w:type="paragraph" w:styleId="af2">
    <w:name w:val="table of figures"/>
    <w:basedOn w:val="a"/>
    <w:next w:val="a"/>
    <w:uiPriority w:val="99"/>
    <w:unhideWhenUsed/>
    <w:rsid w:val="00E90932"/>
  </w:style>
  <w:style w:type="paragraph" w:styleId="af3">
    <w:name w:val="header"/>
    <w:basedOn w:val="a"/>
    <w:link w:val="af4"/>
    <w:uiPriority w:val="99"/>
    <w:unhideWhenUsed/>
    <w:rsid w:val="00E9093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E90932"/>
  </w:style>
  <w:style w:type="paragraph" w:styleId="af5">
    <w:name w:val="footer"/>
    <w:basedOn w:val="a"/>
    <w:link w:val="af6"/>
    <w:uiPriority w:val="99"/>
    <w:unhideWhenUsed/>
    <w:rsid w:val="00E9093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E90932"/>
  </w:style>
  <w:style w:type="paragraph" w:styleId="af7">
    <w:name w:val="footnote text"/>
    <w:basedOn w:val="a"/>
    <w:link w:val="af8"/>
    <w:uiPriority w:val="99"/>
    <w:semiHidden/>
    <w:unhideWhenUsed/>
    <w:rsid w:val="00E90932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E90932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E90932"/>
    <w:rPr>
      <w:vertAlign w:val="superscript"/>
    </w:rPr>
  </w:style>
  <w:style w:type="paragraph" w:styleId="afa">
    <w:name w:val="Normal (Web)"/>
    <w:basedOn w:val="a"/>
    <w:uiPriority w:val="99"/>
    <w:unhideWhenUsed/>
    <w:rsid w:val="00E909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B846DE"/>
    <w:rPr>
      <w:color w:val="605E5C"/>
      <w:shd w:val="clear" w:color="auto" w:fill="E1DFDD"/>
    </w:rPr>
  </w:style>
  <w:style w:type="paragraph" w:styleId="afb">
    <w:name w:val="Balloon Text"/>
    <w:basedOn w:val="a"/>
    <w:link w:val="afc"/>
    <w:uiPriority w:val="99"/>
    <w:semiHidden/>
    <w:unhideWhenUsed/>
    <w:rsid w:val="008018F5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801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8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s://ion-lab.ru/otbor-prob/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101mesto.com/zdorove-i-otdyh/goryachij-istochnik-aushiger.html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hyperlink" Target="https://terma-istochnik.ru/kavkaz/aushiger.html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6ADE2-7CEE-470D-89C1-308145A89C0B}"/>
</file>

<file path=customXml/itemProps2.xml><?xml version="1.0" encoding="utf-8"?>
<ds:datastoreItem xmlns:ds="http://schemas.openxmlformats.org/officeDocument/2006/customXml" ds:itemID="{C915360A-FC2D-4CC2-AC57-676E37E45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1555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aser</cp:lastModifiedBy>
  <cp:revision>10</cp:revision>
  <dcterms:created xsi:type="dcterms:W3CDTF">2022-04-06T12:14:00Z</dcterms:created>
  <dcterms:modified xsi:type="dcterms:W3CDTF">2022-12-13T09:20:00Z</dcterms:modified>
</cp:coreProperties>
</file>